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FA42" w14:textId="195FB7DA" w:rsidR="0031505E" w:rsidRDefault="00611C80" w:rsidP="0031505E">
      <w:pPr>
        <w:pStyle w:val="KTHTitel"/>
      </w:pPr>
      <w:r>
        <w:t>Personal</w:t>
      </w:r>
      <w:r w:rsidR="00DC3594">
        <w:t xml:space="preserve"> </w:t>
      </w:r>
      <w:proofErr w:type="spellStart"/>
      <w:r w:rsidR="00DC3594">
        <w:t>teleworking</w:t>
      </w:r>
      <w:proofErr w:type="spellEnd"/>
      <w:r w:rsidR="00DC3594">
        <w:t xml:space="preserve"> </w:t>
      </w:r>
      <w:proofErr w:type="spellStart"/>
      <w:r w:rsidR="00DC3594">
        <w:t>agreement</w:t>
      </w:r>
      <w:proofErr w:type="spellEnd"/>
    </w:p>
    <w:tbl>
      <w:tblPr>
        <w:tblpPr w:leftFromText="141" w:rightFromText="141" w:vertAnchor="text" w:tblpXSpec="center" w:tblpY="1"/>
        <w:tblOverlap w:val="never"/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1B7223" w:rsidRPr="00732EEF" w14:paraId="2CF8E647" w14:textId="77777777" w:rsidTr="0031505E">
        <w:trPr>
          <w:trHeight w:val="292"/>
          <w:jc w:val="center"/>
        </w:trPr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6C67465" w14:textId="77777777" w:rsidR="001B7223" w:rsidRPr="00893DE2" w:rsidRDefault="003E48F8" w:rsidP="0031505E">
            <w:pPr>
              <w:pStyle w:val="Rubrik3"/>
            </w:pP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DD6F32">
              <w:t xml:space="preserve">the </w:t>
            </w:r>
            <w:proofErr w:type="spellStart"/>
            <w:r w:rsidR="00244EBE">
              <w:t>employee</w:t>
            </w:r>
            <w:proofErr w:type="spellEnd"/>
          </w:p>
          <w:p w14:paraId="266C05EF" w14:textId="77777777" w:rsidR="001B7223" w:rsidRPr="00877882" w:rsidRDefault="001B7223" w:rsidP="0031505E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C60FE" w14:textId="0EE687AA" w:rsidR="001B7223" w:rsidRPr="000724D3" w:rsidRDefault="00611C80" w:rsidP="0031505E">
            <w:pPr>
              <w:pStyle w:val="Rubrik3"/>
            </w:pPr>
            <w:r>
              <w:t xml:space="preserve">Civic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  <w:p w14:paraId="5691A878" w14:textId="77777777" w:rsidR="001B7223" w:rsidRPr="00877882" w:rsidRDefault="001B7223" w:rsidP="0031505E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7223" w:rsidRPr="00732EEF" w14:paraId="5FB23EB1" w14:textId="77777777" w:rsidTr="0031505E">
        <w:trPr>
          <w:trHeight w:val="527"/>
          <w:jc w:val="center"/>
        </w:trPr>
        <w:tc>
          <w:tcPr>
            <w:tcW w:w="9828" w:type="dxa"/>
            <w:gridSpan w:val="2"/>
            <w:tcBorders>
              <w:top w:val="nil"/>
            </w:tcBorders>
          </w:tcPr>
          <w:p w14:paraId="63A6EDBC" w14:textId="77777777" w:rsidR="001B7223" w:rsidRPr="00893DE2" w:rsidRDefault="00DD6F32" w:rsidP="0031505E">
            <w:pPr>
              <w:pStyle w:val="Rubrik3"/>
            </w:pP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workplace</w:t>
            </w:r>
            <w:proofErr w:type="spellEnd"/>
            <w:r>
              <w:t xml:space="preserve"> </w:t>
            </w:r>
            <w:proofErr w:type="spellStart"/>
            <w:r w:rsidR="003E48F8">
              <w:t>address</w:t>
            </w:r>
            <w:proofErr w:type="spellEnd"/>
          </w:p>
          <w:p w14:paraId="15FB2B21" w14:textId="77777777" w:rsidR="001B7223" w:rsidRPr="00877882" w:rsidRDefault="001B7223" w:rsidP="0031505E">
            <w:pPr>
              <w:pStyle w:val="Rubrik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B7223" w:rsidRPr="00732EEF" w14:paraId="58CC9B86" w14:textId="77777777" w:rsidTr="0031505E">
        <w:trPr>
          <w:trHeight w:val="292"/>
          <w:jc w:val="center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541C04DC" w14:textId="77777777" w:rsidR="006E7E5D" w:rsidRDefault="003E48F8" w:rsidP="006E7E5D">
            <w:pPr>
              <w:pStyle w:val="Rubrik3"/>
            </w:pPr>
            <w:r>
              <w:t>Manager</w:t>
            </w:r>
            <w:bookmarkStart w:id="0" w:name="Text13"/>
          </w:p>
          <w:p w14:paraId="51F34FBA" w14:textId="77777777" w:rsidR="001B7223" w:rsidRPr="00877882" w:rsidRDefault="001B7223" w:rsidP="006E7E5D">
            <w:pPr>
              <w:pStyle w:val="Rubrik3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66A4F" w14:textId="77777777" w:rsidR="006E7E5D" w:rsidRDefault="003E48F8" w:rsidP="006E7E5D">
            <w:pPr>
              <w:pStyle w:val="Rubrik3"/>
            </w:pPr>
            <w:bookmarkStart w:id="1" w:name="Text14"/>
            <w:proofErr w:type="spellStart"/>
            <w:r>
              <w:t>Department</w:t>
            </w:r>
            <w:proofErr w:type="spellEnd"/>
          </w:p>
          <w:p w14:paraId="6E694D6F" w14:textId="77777777" w:rsidR="001B7223" w:rsidRPr="00877882" w:rsidRDefault="001B7223" w:rsidP="006E7E5D">
            <w:pPr>
              <w:pStyle w:val="Rubrik3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1B7223" w:rsidRPr="00732EEF" w14:paraId="5E392720" w14:textId="77777777" w:rsidTr="0031505E">
        <w:trPr>
          <w:trHeight w:val="292"/>
          <w:jc w:val="center"/>
        </w:trPr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14:paraId="3C775BCA" w14:textId="77777777" w:rsidR="006E7E5D" w:rsidRPr="003E48F8" w:rsidRDefault="003E48F8" w:rsidP="006E7E5D">
            <w:pPr>
              <w:pStyle w:val="Rubrik3"/>
              <w:rPr>
                <w:lang w:val="en-US"/>
              </w:rPr>
            </w:pPr>
            <w:r w:rsidRPr="003E48F8">
              <w:rPr>
                <w:lang w:val="en-US"/>
              </w:rPr>
              <w:t>Main place of work</w:t>
            </w:r>
            <w:r w:rsidR="006E7E5D" w:rsidRPr="003E48F8">
              <w:rPr>
                <w:lang w:val="en-US"/>
              </w:rPr>
              <w:t>, a</w:t>
            </w:r>
            <w:r>
              <w:rPr>
                <w:lang w:val="en-US"/>
              </w:rPr>
              <w:t>d</w:t>
            </w:r>
            <w:r w:rsidR="006E7E5D" w:rsidRPr="003E48F8">
              <w:rPr>
                <w:lang w:val="en-US"/>
              </w:rPr>
              <w:t>dress</w:t>
            </w:r>
          </w:p>
          <w:p w14:paraId="4A0934BE" w14:textId="77777777" w:rsidR="001B7223" w:rsidRPr="00877882" w:rsidRDefault="001B7223" w:rsidP="006E7E5D">
            <w:pPr>
              <w:pStyle w:val="Rubrik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64636" w:rsidRPr="006D430F" w14:paraId="244C58A3" w14:textId="77777777" w:rsidTr="0031505E">
        <w:trPr>
          <w:trHeight w:val="695"/>
          <w:jc w:val="center"/>
        </w:trPr>
        <w:tc>
          <w:tcPr>
            <w:tcW w:w="9828" w:type="dxa"/>
            <w:gridSpan w:val="2"/>
            <w:tcBorders>
              <w:top w:val="nil"/>
            </w:tcBorders>
          </w:tcPr>
          <w:p w14:paraId="519EE91D" w14:textId="77777777" w:rsidR="00764636" w:rsidRPr="00702D73" w:rsidRDefault="00DC3594" w:rsidP="0031505E">
            <w:pPr>
              <w:pStyle w:val="Rubrik2"/>
              <w:rPr>
                <w:lang w:val="en-US"/>
              </w:rPr>
            </w:pPr>
            <w:r w:rsidRPr="00702D73">
              <w:rPr>
                <w:lang w:val="en-US"/>
              </w:rPr>
              <w:t>Duration and termination</w:t>
            </w:r>
          </w:p>
          <w:p w14:paraId="5861EC5A" w14:textId="77777777" w:rsidR="00764636" w:rsidRPr="00DC3594" w:rsidRDefault="00DC3594" w:rsidP="0031505E">
            <w:pPr>
              <w:pStyle w:val="Brdtext"/>
              <w:rPr>
                <w:lang w:val="en-US"/>
              </w:rPr>
            </w:pPr>
            <w:r w:rsidRPr="00DC3594">
              <w:rPr>
                <w:lang w:val="en-US"/>
              </w:rPr>
              <w:t xml:space="preserve">The agreement </w:t>
            </w:r>
            <w:r w:rsidR="00702D73">
              <w:rPr>
                <w:lang w:val="en-US"/>
              </w:rPr>
              <w:t xml:space="preserve">shall apply </w:t>
            </w:r>
            <w:r w:rsidRPr="00DC3594">
              <w:rPr>
                <w:lang w:val="en-US"/>
              </w:rPr>
              <w:t>from</w:t>
            </w:r>
            <w:r w:rsidR="00764636" w:rsidRPr="00DC3594">
              <w:rPr>
                <w:lang w:val="en-US"/>
              </w:rPr>
              <w:t xml:space="preserve">  </w:t>
            </w:r>
            <w:bookmarkStart w:id="2" w:name="Text9"/>
            <w:r w:rsidR="00764636" w:rsidRPr="00732EEF">
              <w:rPr>
                <w:rFonts w:hAnsi="Verdana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4636" w:rsidRPr="00DC3594">
              <w:rPr>
                <w:rFonts w:hAnsi="Verdana"/>
                <w:lang w:val="en-US"/>
              </w:rPr>
              <w:instrText xml:space="preserve"> FORMTEXT </w:instrText>
            </w:r>
            <w:r w:rsidR="00764636" w:rsidRPr="00732EEF">
              <w:rPr>
                <w:rFonts w:hAnsi="Verdana"/>
              </w:rPr>
            </w:r>
            <w:r w:rsidR="00764636" w:rsidRPr="00732EEF">
              <w:rPr>
                <w:rFonts w:hAnsi="Verdana"/>
              </w:rPr>
              <w:fldChar w:fldCharType="separate"/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fldChar w:fldCharType="end"/>
            </w:r>
            <w:bookmarkEnd w:id="2"/>
            <w:r w:rsidR="00764636" w:rsidRPr="00DC3594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until further notice</w:t>
            </w:r>
            <w:r w:rsidR="0091186D" w:rsidRPr="00DC3594">
              <w:rPr>
                <w:lang w:val="en-US"/>
              </w:rPr>
              <w:t>.</w:t>
            </w:r>
          </w:p>
          <w:p w14:paraId="3FB52B56" w14:textId="77777777" w:rsidR="00764636" w:rsidRPr="00DC3594" w:rsidRDefault="00DC3594" w:rsidP="00BB6C2D">
            <w:pPr>
              <w:pStyle w:val="Brdtext"/>
              <w:rPr>
                <w:lang w:val="en-US"/>
              </w:rPr>
            </w:pPr>
            <w:r w:rsidRPr="00DC3594">
              <w:rPr>
                <w:lang w:val="en-US"/>
              </w:rPr>
              <w:t xml:space="preserve">The agreement shall be valid for an indefinite period subject to a period of notice </w:t>
            </w:r>
            <w:r>
              <w:rPr>
                <w:lang w:val="en-US"/>
              </w:rPr>
              <w:t xml:space="preserve">by either party </w:t>
            </w:r>
            <w:r w:rsidRPr="00DC3594">
              <w:rPr>
                <w:lang w:val="en-US"/>
              </w:rPr>
              <w:t xml:space="preserve">of 7 calendar days. </w:t>
            </w:r>
            <w:r>
              <w:rPr>
                <w:lang w:val="en-US"/>
              </w:rPr>
              <w:t>In case of f</w:t>
            </w:r>
            <w:r w:rsidRPr="00DC3594">
              <w:rPr>
                <w:lang w:val="en-US"/>
              </w:rPr>
              <w:t xml:space="preserve">ailure to comply with the </w:t>
            </w:r>
            <w:r>
              <w:rPr>
                <w:lang w:val="en-US"/>
              </w:rPr>
              <w:t xml:space="preserve">terms, the </w:t>
            </w:r>
            <w:r w:rsidRPr="00DC3594">
              <w:rPr>
                <w:lang w:val="en-US"/>
              </w:rPr>
              <w:t xml:space="preserve">contract may be terminated at any time with immediate effect. If the contract is terminated, the employee </w:t>
            </w:r>
            <w:r>
              <w:rPr>
                <w:lang w:val="en-US"/>
              </w:rPr>
              <w:t>shall return</w:t>
            </w:r>
            <w:r w:rsidRPr="00DC3594">
              <w:rPr>
                <w:lang w:val="en-US"/>
              </w:rPr>
              <w:t xml:space="preserve"> to the main place of work.</w:t>
            </w:r>
          </w:p>
        </w:tc>
      </w:tr>
      <w:tr w:rsidR="00764636" w:rsidRPr="006D430F" w14:paraId="4FF13BDF" w14:textId="77777777" w:rsidTr="0031505E">
        <w:trPr>
          <w:trHeight w:val="69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1FF12941" w14:textId="77777777" w:rsidR="00764636" w:rsidRPr="00611C80" w:rsidRDefault="005A65B6" w:rsidP="0031505E">
            <w:pPr>
              <w:pStyle w:val="Rubrik2"/>
              <w:rPr>
                <w:lang w:val="en-US"/>
              </w:rPr>
            </w:pPr>
            <w:r w:rsidRPr="00611C80">
              <w:rPr>
                <w:lang w:val="en-US"/>
              </w:rPr>
              <w:t>Scope</w:t>
            </w:r>
          </w:p>
          <w:p w14:paraId="01C85365" w14:textId="210A45C4" w:rsidR="005033A5" w:rsidRPr="00CF2BEC" w:rsidRDefault="005A65B6" w:rsidP="00D77DCE">
            <w:pPr>
              <w:pStyle w:val="Brdtext"/>
              <w:rPr>
                <w:lang w:val="en-US"/>
              </w:rPr>
            </w:pPr>
            <w:r w:rsidRPr="005A65B6">
              <w:rPr>
                <w:lang w:val="en-US"/>
              </w:rPr>
              <w:t xml:space="preserve">Teleworking </w:t>
            </w:r>
            <w:r w:rsidR="003E48F8">
              <w:rPr>
                <w:lang w:val="en-US"/>
              </w:rPr>
              <w:t xml:space="preserve">shall </w:t>
            </w:r>
            <w:r>
              <w:rPr>
                <w:lang w:val="en-US"/>
              </w:rPr>
              <w:t xml:space="preserve">apply </w:t>
            </w:r>
            <w:r w:rsidRPr="005A65B6">
              <w:rPr>
                <w:lang w:val="en-US"/>
              </w:rPr>
              <w:t xml:space="preserve">to a maximum of </w:t>
            </w:r>
            <w:bookmarkStart w:id="3" w:name="Text11"/>
            <w:r w:rsidR="00764636" w:rsidRPr="00732EEF">
              <w:rPr>
                <w:rFonts w:hAnsi="Verdan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64636" w:rsidRPr="005A65B6">
              <w:rPr>
                <w:rFonts w:hAnsi="Verdana"/>
                <w:lang w:val="en-US"/>
              </w:rPr>
              <w:instrText xml:space="preserve"> FORMTEXT </w:instrText>
            </w:r>
            <w:r w:rsidR="00764636" w:rsidRPr="00732EEF">
              <w:rPr>
                <w:rFonts w:hAnsi="Verdana"/>
              </w:rPr>
            </w:r>
            <w:r w:rsidR="00764636" w:rsidRPr="00732EEF">
              <w:rPr>
                <w:rFonts w:hAnsi="Verdana"/>
              </w:rPr>
              <w:fldChar w:fldCharType="separate"/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t> </w:t>
            </w:r>
            <w:r w:rsidR="00764636" w:rsidRPr="00732EEF">
              <w:rPr>
                <w:rFonts w:hAnsi="Verdana"/>
              </w:rPr>
              <w:fldChar w:fldCharType="end"/>
            </w:r>
            <w:bookmarkEnd w:id="3"/>
            <w:r w:rsidR="00764636" w:rsidRPr="005A65B6">
              <w:rPr>
                <w:lang w:val="en-US"/>
              </w:rPr>
              <w:t xml:space="preserve"> </w:t>
            </w:r>
            <w:r w:rsidRPr="005A65B6">
              <w:rPr>
                <w:lang w:val="en-US"/>
              </w:rPr>
              <w:t>day(s)</w:t>
            </w:r>
            <w:r w:rsidR="00764636" w:rsidRPr="005A65B6">
              <w:rPr>
                <w:lang w:val="en-US"/>
              </w:rPr>
              <w:t xml:space="preserve"> per </w:t>
            </w:r>
            <w:r w:rsidRPr="005A65B6">
              <w:rPr>
                <w:lang w:val="en-US"/>
              </w:rPr>
              <w:t>week</w:t>
            </w:r>
            <w:r w:rsidR="00764636" w:rsidRPr="005A65B6">
              <w:rPr>
                <w:lang w:val="en-US"/>
              </w:rPr>
              <w:t xml:space="preserve">, </w:t>
            </w:r>
            <w:r w:rsidRPr="005A65B6">
              <w:rPr>
                <w:lang w:val="en-US"/>
              </w:rPr>
              <w:t xml:space="preserve">a </w:t>
            </w:r>
            <w:r w:rsidR="001F2A37" w:rsidRPr="005A65B6">
              <w:rPr>
                <w:lang w:val="en-US"/>
              </w:rPr>
              <w:t>max</w:t>
            </w:r>
            <w:r w:rsidRPr="005A65B6">
              <w:rPr>
                <w:lang w:val="en-US"/>
              </w:rPr>
              <w:t>imum of</w:t>
            </w:r>
            <w:r w:rsidR="001F2A37" w:rsidRPr="005A65B6">
              <w:rPr>
                <w:lang w:val="en-US"/>
              </w:rPr>
              <w:t xml:space="preserve"> </w:t>
            </w:r>
            <w:r w:rsidR="001F2A37" w:rsidRPr="00732EEF">
              <w:rPr>
                <w:rFonts w:hAnsi="Verdan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F2A37" w:rsidRPr="005A65B6">
              <w:rPr>
                <w:rFonts w:hAnsi="Verdana"/>
                <w:lang w:val="en-US"/>
              </w:rPr>
              <w:instrText xml:space="preserve"> FORMTEXT </w:instrText>
            </w:r>
            <w:r w:rsidR="001F2A37" w:rsidRPr="00732EEF">
              <w:rPr>
                <w:rFonts w:hAnsi="Verdana"/>
              </w:rPr>
            </w:r>
            <w:r w:rsidR="001F2A37" w:rsidRPr="00732EEF">
              <w:rPr>
                <w:rFonts w:hAnsi="Verdana"/>
              </w:rPr>
              <w:fldChar w:fldCharType="separate"/>
            </w:r>
            <w:r w:rsidR="001F2A37" w:rsidRPr="00732EEF">
              <w:rPr>
                <w:rFonts w:hAnsi="Verdana"/>
              </w:rPr>
              <w:t> </w:t>
            </w:r>
            <w:r w:rsidR="001F2A37" w:rsidRPr="00732EEF">
              <w:rPr>
                <w:rFonts w:hAnsi="Verdana"/>
              </w:rPr>
              <w:t> </w:t>
            </w:r>
            <w:r w:rsidR="001F2A37" w:rsidRPr="00732EEF">
              <w:rPr>
                <w:rFonts w:hAnsi="Verdana"/>
              </w:rPr>
              <w:t> </w:t>
            </w:r>
            <w:r w:rsidR="001F2A37" w:rsidRPr="00732EEF">
              <w:rPr>
                <w:rFonts w:hAnsi="Verdana"/>
              </w:rPr>
              <w:t> </w:t>
            </w:r>
            <w:r w:rsidR="001F2A37" w:rsidRPr="00732EEF">
              <w:rPr>
                <w:rFonts w:hAnsi="Verdana"/>
              </w:rPr>
              <w:t> </w:t>
            </w:r>
            <w:r w:rsidR="001F2A37" w:rsidRPr="00732EEF">
              <w:rPr>
                <w:rFonts w:hAnsi="Verdana"/>
              </w:rPr>
              <w:fldChar w:fldCharType="end"/>
            </w:r>
            <w:r w:rsidR="001F2A37" w:rsidRPr="005A65B6">
              <w:rPr>
                <w:lang w:val="en-US"/>
              </w:rPr>
              <w:t xml:space="preserve"> </w:t>
            </w:r>
            <w:r w:rsidRPr="005A65B6">
              <w:rPr>
                <w:lang w:val="en-US"/>
              </w:rPr>
              <w:t xml:space="preserve">days </w:t>
            </w:r>
            <w:r w:rsidR="001F2A37" w:rsidRPr="005A65B6">
              <w:rPr>
                <w:lang w:val="en-US"/>
              </w:rPr>
              <w:t xml:space="preserve">per </w:t>
            </w:r>
            <w:r w:rsidRPr="005A65B6">
              <w:rPr>
                <w:lang w:val="en-US"/>
              </w:rPr>
              <w:t>month</w:t>
            </w:r>
            <w:r>
              <w:rPr>
                <w:lang w:val="en-US"/>
              </w:rPr>
              <w:t>, or for the following day(s) each week</w:t>
            </w:r>
            <w:r w:rsidR="00764636" w:rsidRPr="005A65B6">
              <w:rPr>
                <w:lang w:val="en-US"/>
              </w:rPr>
              <w:t>:</w:t>
            </w:r>
            <w:r w:rsidR="005B5332">
              <w:rPr>
                <w:lang w:val="en-US"/>
              </w:rPr>
              <w:t xml:space="preserve"> </w:t>
            </w:r>
            <w:r w:rsidR="00CF2BEC">
              <w:rPr>
                <w:rFonts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F2BEC" w:rsidRPr="00CF2BEC">
              <w:rPr>
                <w:rFonts w:hAnsi="Verdana"/>
                <w:lang w:val="en-US"/>
              </w:rPr>
              <w:instrText xml:space="preserve"> FORMTEXT </w:instrText>
            </w:r>
            <w:r w:rsidR="00CF2BEC">
              <w:rPr>
                <w:rFonts w:hAnsi="Verdana"/>
              </w:rPr>
            </w:r>
            <w:r w:rsidR="00CF2BEC">
              <w:rPr>
                <w:rFonts w:hAnsi="Verdana"/>
              </w:rPr>
              <w:fldChar w:fldCharType="separate"/>
            </w:r>
            <w:r w:rsidR="00CF2BEC">
              <w:rPr>
                <w:rFonts w:hAnsi="Verdana"/>
                <w:noProof/>
              </w:rPr>
              <w:t> </w:t>
            </w:r>
            <w:r w:rsidR="00CF2BEC">
              <w:rPr>
                <w:rFonts w:hAnsi="Verdana"/>
                <w:noProof/>
              </w:rPr>
              <w:t> </w:t>
            </w:r>
            <w:r w:rsidR="00CF2BEC">
              <w:rPr>
                <w:rFonts w:hAnsi="Verdana"/>
                <w:noProof/>
              </w:rPr>
              <w:t> </w:t>
            </w:r>
            <w:r w:rsidR="00CF2BEC">
              <w:rPr>
                <w:rFonts w:hAnsi="Verdana"/>
                <w:noProof/>
              </w:rPr>
              <w:t> </w:t>
            </w:r>
            <w:r w:rsidR="00CF2BEC">
              <w:rPr>
                <w:rFonts w:hAnsi="Verdana"/>
                <w:noProof/>
              </w:rPr>
              <w:t> </w:t>
            </w:r>
            <w:r w:rsidR="00CF2BEC">
              <w:rPr>
                <w:rFonts w:hAnsi="Verdana"/>
              </w:rPr>
              <w:fldChar w:fldCharType="end"/>
            </w:r>
          </w:p>
          <w:p w14:paraId="7D3406AE" w14:textId="0947B061" w:rsidR="00764636" w:rsidRPr="005A65B6" w:rsidRDefault="005033A5" w:rsidP="005A65B6">
            <w:pPr>
              <w:pStyle w:val="Brdtext"/>
              <w:rPr>
                <w:lang w:val="en-US"/>
              </w:rPr>
            </w:pPr>
            <w:r w:rsidRPr="005A65B6">
              <w:rPr>
                <w:lang w:val="en-US"/>
              </w:rPr>
              <w:t>Alternativ</w:t>
            </w:r>
            <w:r w:rsidR="005A65B6" w:rsidRPr="005A65B6">
              <w:rPr>
                <w:lang w:val="en-US"/>
              </w:rPr>
              <w:t xml:space="preserve">ely, teleworking </w:t>
            </w:r>
            <w:r w:rsidR="005A65B6">
              <w:rPr>
                <w:lang w:val="en-US"/>
              </w:rPr>
              <w:t xml:space="preserve">shall apply to </w:t>
            </w:r>
            <w:r w:rsidR="005A65B6" w:rsidRPr="005A65B6">
              <w:rPr>
                <w:lang w:val="en-US"/>
              </w:rPr>
              <w:t xml:space="preserve">a maximum of </w:t>
            </w:r>
            <w:r w:rsidR="007515C9" w:rsidRPr="005A65B6">
              <w:rPr>
                <w:lang w:val="en-US"/>
              </w:rPr>
              <w:t xml:space="preserve"> </w:t>
            </w:r>
            <w:r w:rsidR="008F2D8E" w:rsidRPr="00732EEF">
              <w:rPr>
                <w:rFonts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2D8E" w:rsidRPr="008F2D8E">
              <w:rPr>
                <w:rFonts w:hAnsi="Verdana"/>
                <w:lang w:val="en-US"/>
              </w:rPr>
              <w:instrText xml:space="preserve"> FORMTEXT </w:instrText>
            </w:r>
            <w:r w:rsidR="008F2D8E" w:rsidRPr="00732EEF">
              <w:rPr>
                <w:rFonts w:hAnsi="Verdana"/>
              </w:rPr>
            </w:r>
            <w:r w:rsidR="008F2D8E" w:rsidRPr="00732EEF">
              <w:rPr>
                <w:rFonts w:hAnsi="Verdana"/>
              </w:rPr>
              <w:fldChar w:fldCharType="separate"/>
            </w:r>
            <w:r w:rsidR="008F2D8E" w:rsidRPr="00732EEF">
              <w:rPr>
                <w:rFonts w:hAnsi="Verdana"/>
              </w:rPr>
              <w:t> </w:t>
            </w:r>
            <w:r w:rsidR="008F2D8E" w:rsidRPr="00732EEF">
              <w:rPr>
                <w:rFonts w:hAnsi="Verdana"/>
              </w:rPr>
              <w:t> </w:t>
            </w:r>
            <w:r w:rsidR="008F2D8E" w:rsidRPr="00732EEF">
              <w:rPr>
                <w:rFonts w:hAnsi="Verdana"/>
              </w:rPr>
              <w:t> </w:t>
            </w:r>
            <w:r w:rsidR="008F2D8E" w:rsidRPr="00732EEF">
              <w:rPr>
                <w:rFonts w:hAnsi="Verdana"/>
              </w:rPr>
              <w:t> </w:t>
            </w:r>
            <w:r w:rsidR="008F2D8E" w:rsidRPr="00732EEF">
              <w:rPr>
                <w:rFonts w:hAnsi="Verdana"/>
              </w:rPr>
              <w:t> </w:t>
            </w:r>
            <w:r w:rsidR="008F2D8E" w:rsidRPr="00732EEF">
              <w:rPr>
                <w:rFonts w:hAnsi="Verdana"/>
              </w:rPr>
              <w:fldChar w:fldCharType="end"/>
            </w:r>
            <w:r w:rsidR="007515C9" w:rsidRPr="005A65B6">
              <w:rPr>
                <w:lang w:val="en-US"/>
              </w:rPr>
              <w:t xml:space="preserve">  p</w:t>
            </w:r>
            <w:r w:rsidR="005A65B6" w:rsidRPr="005A65B6">
              <w:rPr>
                <w:lang w:val="en-US"/>
              </w:rPr>
              <w:t>er</w:t>
            </w:r>
            <w:r w:rsidR="007515C9" w:rsidRPr="005A65B6">
              <w:rPr>
                <w:lang w:val="en-US"/>
              </w:rPr>
              <w:t xml:space="preserve">cent </w:t>
            </w:r>
            <w:r w:rsidR="005A65B6" w:rsidRPr="005A65B6">
              <w:rPr>
                <w:lang w:val="en-US"/>
              </w:rPr>
              <w:t xml:space="preserve">of </w:t>
            </w:r>
            <w:r w:rsidR="005A65B6">
              <w:rPr>
                <w:lang w:val="en-US"/>
              </w:rPr>
              <w:t xml:space="preserve">the total </w:t>
            </w:r>
            <w:r w:rsidR="005A65B6" w:rsidRPr="005A65B6">
              <w:rPr>
                <w:lang w:val="en-US"/>
              </w:rPr>
              <w:t>working time</w:t>
            </w:r>
            <w:r w:rsidR="007515C9" w:rsidRPr="005A65B6">
              <w:rPr>
                <w:lang w:val="en-US"/>
              </w:rPr>
              <w:t xml:space="preserve">. </w:t>
            </w:r>
            <w:r w:rsidR="00764636" w:rsidRPr="005A65B6">
              <w:rPr>
                <w:lang w:val="en-US"/>
              </w:rPr>
              <w:t xml:space="preserve"> </w:t>
            </w:r>
          </w:p>
        </w:tc>
      </w:tr>
      <w:tr w:rsidR="00764636" w:rsidRPr="006D430F" w14:paraId="0DBE2041" w14:textId="77777777" w:rsidTr="0031505E">
        <w:trPr>
          <w:trHeight w:val="399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7492B1C0" w14:textId="77777777" w:rsidR="00764636" w:rsidRPr="00611C80" w:rsidRDefault="003E48F8" w:rsidP="0031505E">
            <w:pPr>
              <w:pStyle w:val="Rubrik2"/>
              <w:rPr>
                <w:lang w:val="en-US"/>
              </w:rPr>
            </w:pPr>
            <w:r w:rsidRPr="00611C80">
              <w:rPr>
                <w:lang w:val="en-US"/>
              </w:rPr>
              <w:t>Working time</w:t>
            </w:r>
          </w:p>
          <w:p w14:paraId="3ABA077D" w14:textId="237DC612" w:rsidR="00764636" w:rsidRPr="003E48F8" w:rsidRDefault="003E48F8" w:rsidP="003E48F8">
            <w:pPr>
              <w:pStyle w:val="Brdtext"/>
              <w:rPr>
                <w:lang w:val="en-US"/>
              </w:rPr>
            </w:pPr>
            <w:r w:rsidRPr="003E48F8">
              <w:rPr>
                <w:lang w:val="en-US"/>
              </w:rPr>
              <w:t xml:space="preserve">Working time applies under the </w:t>
            </w:r>
            <w:r w:rsidR="00611C80" w:rsidRPr="00B26467">
              <w:rPr>
                <w:lang w:val="en-GB"/>
              </w:rPr>
              <w:t>central collective agreement of pay and benefits</w:t>
            </w:r>
            <w:r w:rsidR="00611C8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 local agreements</w:t>
            </w:r>
            <w:r w:rsidR="00764636" w:rsidRPr="003E48F8">
              <w:rPr>
                <w:lang w:val="en-US"/>
              </w:rPr>
              <w:t>.</w:t>
            </w:r>
          </w:p>
        </w:tc>
      </w:tr>
      <w:tr w:rsidR="00764636" w:rsidRPr="006D430F" w14:paraId="38D5DCDA" w14:textId="77777777" w:rsidTr="0031505E">
        <w:trPr>
          <w:trHeight w:val="69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51E808EC" w14:textId="77777777" w:rsidR="00764636" w:rsidRPr="00611C80" w:rsidRDefault="003E48F8" w:rsidP="0031505E">
            <w:pPr>
              <w:pStyle w:val="Rubrik2"/>
              <w:rPr>
                <w:lang w:val="en-US"/>
              </w:rPr>
            </w:pPr>
            <w:r w:rsidRPr="00611C80">
              <w:rPr>
                <w:lang w:val="en-US"/>
              </w:rPr>
              <w:t>Availability</w:t>
            </w:r>
          </w:p>
          <w:p w14:paraId="4DAB1F20" w14:textId="66CA91BE" w:rsidR="00764636" w:rsidRPr="003E48F8" w:rsidRDefault="003E48F8" w:rsidP="003E48F8">
            <w:pPr>
              <w:pStyle w:val="Brdtext"/>
              <w:rPr>
                <w:lang w:val="en-US"/>
              </w:rPr>
            </w:pPr>
            <w:r w:rsidRPr="003E48F8">
              <w:rPr>
                <w:lang w:val="en-US"/>
              </w:rPr>
              <w:t xml:space="preserve">The </w:t>
            </w:r>
            <w:r w:rsidR="00611C80">
              <w:rPr>
                <w:lang w:val="en-US"/>
              </w:rPr>
              <w:t>employee</w:t>
            </w:r>
            <w:r w:rsidRPr="003E48F8">
              <w:rPr>
                <w:lang w:val="en-US"/>
              </w:rPr>
              <w:t xml:space="preserve"> shall be available by telephone, e-mail, etc. during normal working hours.</w:t>
            </w:r>
          </w:p>
        </w:tc>
      </w:tr>
      <w:tr w:rsidR="00764636" w:rsidRPr="006D430F" w14:paraId="3ED82EA5" w14:textId="77777777" w:rsidTr="0031505E">
        <w:trPr>
          <w:trHeight w:val="69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7F8662F2" w14:textId="77777777" w:rsidR="00764636" w:rsidRPr="008F2D8E" w:rsidRDefault="002F4368" w:rsidP="0031505E">
            <w:pPr>
              <w:pStyle w:val="Rubrik2"/>
              <w:rPr>
                <w:lang w:val="en-US"/>
              </w:rPr>
            </w:pPr>
            <w:r w:rsidRPr="008F2D8E">
              <w:rPr>
                <w:lang w:val="en-US"/>
              </w:rPr>
              <w:t>Tasks</w:t>
            </w:r>
          </w:p>
          <w:p w14:paraId="618ED041" w14:textId="77777777" w:rsidR="00764636" w:rsidRPr="003E48F8" w:rsidRDefault="003E48F8" w:rsidP="003E48F8">
            <w:pPr>
              <w:pStyle w:val="Brdtext"/>
              <w:rPr>
                <w:lang w:val="en-US"/>
              </w:rPr>
            </w:pPr>
            <w:r w:rsidRPr="003E48F8">
              <w:rPr>
                <w:lang w:val="en-US"/>
              </w:rPr>
              <w:t xml:space="preserve">Tasks </w:t>
            </w:r>
            <w:r>
              <w:rPr>
                <w:lang w:val="en-US"/>
              </w:rPr>
              <w:t xml:space="preserve">shall be </w:t>
            </w:r>
            <w:r w:rsidRPr="003E48F8">
              <w:rPr>
                <w:lang w:val="en-US"/>
              </w:rPr>
              <w:t>performed according to the instructions of the responsible manager</w:t>
            </w:r>
            <w:r w:rsidR="0091186D" w:rsidRPr="003E48F8">
              <w:rPr>
                <w:lang w:val="en-US"/>
              </w:rPr>
              <w:t>.</w:t>
            </w:r>
          </w:p>
        </w:tc>
      </w:tr>
      <w:tr w:rsidR="00CC6823" w:rsidRPr="00EF64A5" w14:paraId="6B7CF3D2" w14:textId="77777777" w:rsidTr="0031505E">
        <w:trPr>
          <w:trHeight w:val="69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06825267" w14:textId="77777777" w:rsidR="00CC6823" w:rsidRPr="00611C80" w:rsidRDefault="00CE2F60" w:rsidP="0031505E">
            <w:pPr>
              <w:pStyle w:val="Rubrik2"/>
              <w:rPr>
                <w:lang w:val="en-US"/>
              </w:rPr>
            </w:pPr>
            <w:r w:rsidRPr="00611C80">
              <w:rPr>
                <w:lang w:val="en-US"/>
              </w:rPr>
              <w:lastRenderedPageBreak/>
              <w:t>Health and safety</w:t>
            </w:r>
            <w:r w:rsidR="00CC6823" w:rsidRPr="00611C80">
              <w:rPr>
                <w:lang w:val="en-US"/>
              </w:rPr>
              <w:t xml:space="preserve"> </w:t>
            </w:r>
          </w:p>
          <w:p w14:paraId="509FE074" w14:textId="72CBE7B9" w:rsidR="00B51764" w:rsidRDefault="00B51764" w:rsidP="00CC6823">
            <w:pPr>
              <w:pStyle w:val="Brdtext"/>
              <w:rPr>
                <w:lang w:val="en-US"/>
              </w:rPr>
            </w:pPr>
            <w:r w:rsidRPr="00B51764">
              <w:rPr>
                <w:lang w:val="en-US"/>
              </w:rPr>
              <w:t xml:space="preserve">The </w:t>
            </w:r>
            <w:r w:rsidR="00611C80">
              <w:rPr>
                <w:lang w:val="en-US"/>
              </w:rPr>
              <w:t>employee</w:t>
            </w:r>
            <w:r w:rsidRPr="00B51764">
              <w:rPr>
                <w:lang w:val="en-US"/>
              </w:rPr>
              <w:t xml:space="preserve"> shall inform the manager responsible of </w:t>
            </w:r>
            <w:r w:rsidR="00611C80">
              <w:rPr>
                <w:lang w:val="en-US"/>
              </w:rPr>
              <w:t xml:space="preserve">any </w:t>
            </w:r>
            <w:r>
              <w:rPr>
                <w:lang w:val="en-US"/>
              </w:rPr>
              <w:t xml:space="preserve">occupational </w:t>
            </w:r>
            <w:r w:rsidRPr="00B51764">
              <w:rPr>
                <w:lang w:val="en-US"/>
              </w:rPr>
              <w:t xml:space="preserve">risks </w:t>
            </w:r>
            <w:r>
              <w:rPr>
                <w:lang w:val="en-US"/>
              </w:rPr>
              <w:t xml:space="preserve">arising </w:t>
            </w:r>
            <w:r w:rsidRPr="00B51764">
              <w:rPr>
                <w:lang w:val="en-US"/>
              </w:rPr>
              <w:t xml:space="preserve">at the </w:t>
            </w:r>
            <w:r>
              <w:rPr>
                <w:lang w:val="en-US"/>
              </w:rPr>
              <w:t>remote work</w:t>
            </w:r>
            <w:r w:rsidRPr="00B51764">
              <w:rPr>
                <w:lang w:val="en-US"/>
              </w:rPr>
              <w:t xml:space="preserve">place. </w:t>
            </w:r>
          </w:p>
          <w:p w14:paraId="2072B455" w14:textId="4AF6F2CB" w:rsidR="00CC6823" w:rsidRPr="00B51764" w:rsidRDefault="00B51764" w:rsidP="00B51764">
            <w:pPr>
              <w:pStyle w:val="Brdtext"/>
              <w:rPr>
                <w:lang w:val="en-US"/>
              </w:rPr>
            </w:pPr>
            <w:proofErr w:type="gramStart"/>
            <w:r>
              <w:rPr>
                <w:lang w:val="en-US"/>
              </w:rPr>
              <w:t>In the event that</w:t>
            </w:r>
            <w:proofErr w:type="gramEnd"/>
            <w:r>
              <w:rPr>
                <w:lang w:val="en-US"/>
              </w:rPr>
              <w:t xml:space="preserve"> an </w:t>
            </w:r>
            <w:r w:rsidRPr="00B51764">
              <w:rPr>
                <w:lang w:val="en-US"/>
              </w:rPr>
              <w:t xml:space="preserve">employee suffers from </w:t>
            </w:r>
            <w:r>
              <w:rPr>
                <w:lang w:val="en-US"/>
              </w:rPr>
              <w:t xml:space="preserve">occupational health problems due to teleworking, they </w:t>
            </w:r>
            <w:r w:rsidRPr="00B51764">
              <w:rPr>
                <w:lang w:val="en-US"/>
              </w:rPr>
              <w:t>must return to work</w:t>
            </w:r>
            <w:r w:rsidR="00611C80">
              <w:rPr>
                <w:lang w:val="en-US"/>
              </w:rPr>
              <w:t xml:space="preserve"> on</w:t>
            </w:r>
            <w:r w:rsidRPr="00B51764">
              <w:rPr>
                <w:lang w:val="en-US"/>
              </w:rPr>
              <w:t xml:space="preserve"> the </w:t>
            </w:r>
            <w:r w:rsidR="00611C80">
              <w:rPr>
                <w:lang w:val="en-US"/>
              </w:rPr>
              <w:t xml:space="preserve">KI </w:t>
            </w:r>
            <w:r w:rsidRPr="00B51764">
              <w:rPr>
                <w:lang w:val="en-US"/>
              </w:rPr>
              <w:t>premises.</w:t>
            </w:r>
          </w:p>
        </w:tc>
      </w:tr>
      <w:tr w:rsidR="00764636" w:rsidRPr="00732EEF" w14:paraId="6A21A4BD" w14:textId="77777777" w:rsidTr="00043650">
        <w:trPr>
          <w:trHeight w:val="69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2C26A" w14:textId="77777777" w:rsidR="00764636" w:rsidRPr="00611C80" w:rsidRDefault="00B51764" w:rsidP="0031505E">
            <w:pPr>
              <w:pStyle w:val="Rubrik2"/>
              <w:rPr>
                <w:lang w:val="en-US"/>
              </w:rPr>
            </w:pPr>
            <w:r w:rsidRPr="00611C80">
              <w:rPr>
                <w:lang w:val="en-US"/>
              </w:rPr>
              <w:t>Equipment</w:t>
            </w:r>
          </w:p>
          <w:p w14:paraId="0609318E" w14:textId="20F172FE" w:rsidR="00CC6823" w:rsidRPr="00B51764" w:rsidRDefault="00B51764" w:rsidP="0031505E">
            <w:pPr>
              <w:pStyle w:val="Brdtext"/>
              <w:rPr>
                <w:lang w:val="en-US"/>
              </w:rPr>
            </w:pPr>
            <w:r w:rsidRPr="00B51764">
              <w:rPr>
                <w:lang w:val="en-US"/>
              </w:rPr>
              <w:t xml:space="preserve">The </w:t>
            </w:r>
            <w:r w:rsidR="00611C80">
              <w:rPr>
                <w:lang w:val="en-US"/>
              </w:rPr>
              <w:t>employee</w:t>
            </w:r>
            <w:r w:rsidRPr="00B51764">
              <w:rPr>
                <w:lang w:val="en-US"/>
              </w:rPr>
              <w:t xml:space="preserve"> shall be responsible for ensuring that no </w:t>
            </w:r>
            <w:proofErr w:type="spellStart"/>
            <w:r w:rsidRPr="00B51764">
              <w:rPr>
                <w:lang w:val="en-US"/>
              </w:rPr>
              <w:t>unauthorised</w:t>
            </w:r>
            <w:proofErr w:type="spellEnd"/>
            <w:r w:rsidRPr="00B51764">
              <w:rPr>
                <w:lang w:val="en-US"/>
              </w:rPr>
              <w:t xml:space="preserve"> person has access to the remote workplace and associated equipment</w:t>
            </w:r>
            <w:r w:rsidR="00CC6823" w:rsidRPr="00B51764">
              <w:rPr>
                <w:lang w:val="en-US"/>
              </w:rPr>
              <w:t>.</w:t>
            </w:r>
          </w:p>
          <w:p w14:paraId="29BECE48" w14:textId="3BF3C8E7" w:rsidR="00B51764" w:rsidRPr="00B51764" w:rsidRDefault="00B51764" w:rsidP="0031505E">
            <w:pPr>
              <w:pStyle w:val="Brdtext"/>
              <w:rPr>
                <w:lang w:val="en-US"/>
              </w:rPr>
            </w:pPr>
            <w:r w:rsidRPr="00B51764">
              <w:rPr>
                <w:lang w:val="en-US"/>
              </w:rPr>
              <w:t xml:space="preserve">The worker shall not be entitled to </w:t>
            </w:r>
            <w:r w:rsidR="00611C80">
              <w:rPr>
                <w:lang w:val="en-US"/>
              </w:rPr>
              <w:t xml:space="preserve">the </w:t>
            </w:r>
            <w:r w:rsidRPr="00B51764">
              <w:rPr>
                <w:lang w:val="en-US"/>
              </w:rPr>
              <w:t>reimbursement of costs incurred in connection with teleworking other than those previously approved by the employer.</w:t>
            </w:r>
          </w:p>
          <w:p w14:paraId="17FC74C1" w14:textId="2CE8BE96" w:rsidR="00764636" w:rsidRPr="00B51764" w:rsidRDefault="00611C80" w:rsidP="0031505E">
            <w:pPr>
              <w:pStyle w:val="Brdtext"/>
              <w:rPr>
                <w:lang w:val="en-US"/>
              </w:rPr>
            </w:pPr>
            <w:r>
              <w:rPr>
                <w:lang w:val="en-US"/>
              </w:rPr>
              <w:t xml:space="preserve">The following </w:t>
            </w:r>
            <w:r w:rsidR="00B51764" w:rsidRPr="00B51764">
              <w:rPr>
                <w:lang w:val="en-US"/>
              </w:rPr>
              <w:t xml:space="preserve">equipment </w:t>
            </w:r>
            <w:r>
              <w:rPr>
                <w:lang w:val="en-US"/>
              </w:rPr>
              <w:t xml:space="preserve">(if any) </w:t>
            </w:r>
            <w:r w:rsidR="00B51764" w:rsidRPr="00B51764">
              <w:rPr>
                <w:lang w:val="en-US"/>
              </w:rPr>
              <w:t xml:space="preserve">has been </w:t>
            </w:r>
            <w:r w:rsidR="00B51764">
              <w:rPr>
                <w:lang w:val="en-US"/>
              </w:rPr>
              <w:t xml:space="preserve">signed for </w:t>
            </w:r>
            <w:r w:rsidR="00B51764" w:rsidRPr="00B51764">
              <w:rPr>
                <w:lang w:val="en-US"/>
              </w:rPr>
              <w:t xml:space="preserve">by the </w:t>
            </w:r>
            <w:r>
              <w:rPr>
                <w:lang w:val="en-US"/>
              </w:rPr>
              <w:t xml:space="preserve">employee </w:t>
            </w:r>
            <w:r w:rsidR="00B51764" w:rsidRPr="00B51764">
              <w:rPr>
                <w:lang w:val="en-US"/>
              </w:rPr>
              <w:t xml:space="preserve">and </w:t>
            </w:r>
            <w:r w:rsidR="00BF0E72">
              <w:rPr>
                <w:lang w:val="en-US"/>
              </w:rPr>
              <w:t xml:space="preserve">installed </w:t>
            </w:r>
            <w:r w:rsidR="00B51764" w:rsidRPr="00B51764">
              <w:rPr>
                <w:lang w:val="en-US"/>
              </w:rPr>
              <w:t>at the remote place of work.</w:t>
            </w:r>
          </w:p>
          <w:bookmarkStart w:id="4" w:name="Text12"/>
          <w:p w14:paraId="4B17C65C" w14:textId="77777777" w:rsidR="00CC6823" w:rsidRPr="00877882" w:rsidRDefault="00CC6823" w:rsidP="0031505E">
            <w:pPr>
              <w:pStyle w:val="Brdtext"/>
            </w:pPr>
            <w:r w:rsidRPr="00732EEF">
              <w:rPr>
                <w:rFonts w:hAnsi="Verdana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2EEF">
              <w:rPr>
                <w:rFonts w:hAnsi="Verdana"/>
              </w:rPr>
              <w:instrText xml:space="preserve"> FORMTEXT </w:instrText>
            </w:r>
            <w:r w:rsidRPr="00732EEF">
              <w:rPr>
                <w:rFonts w:hAnsi="Verdana"/>
              </w:rPr>
            </w:r>
            <w:r w:rsidRPr="00732EEF">
              <w:rPr>
                <w:rFonts w:hAnsi="Verdana"/>
              </w:rPr>
              <w:fldChar w:fldCharType="separate"/>
            </w:r>
            <w:r w:rsidRPr="00732EEF">
              <w:rPr>
                <w:rFonts w:hAnsi="Verdana"/>
              </w:rPr>
              <w:t> </w:t>
            </w:r>
            <w:r w:rsidRPr="00732EEF">
              <w:rPr>
                <w:rFonts w:hAnsi="Verdana"/>
              </w:rPr>
              <w:t> </w:t>
            </w:r>
            <w:r w:rsidRPr="00732EEF">
              <w:rPr>
                <w:rFonts w:hAnsi="Verdana"/>
              </w:rPr>
              <w:t> </w:t>
            </w:r>
            <w:r w:rsidRPr="00732EEF">
              <w:rPr>
                <w:rFonts w:hAnsi="Verdana"/>
              </w:rPr>
              <w:t> </w:t>
            </w:r>
            <w:r w:rsidRPr="00732EEF">
              <w:rPr>
                <w:rFonts w:hAnsi="Verdana"/>
              </w:rPr>
              <w:t> </w:t>
            </w:r>
            <w:r w:rsidRPr="00732EEF">
              <w:rPr>
                <w:rFonts w:hAnsi="Verdana"/>
              </w:rPr>
              <w:fldChar w:fldCharType="end"/>
            </w:r>
            <w:bookmarkEnd w:id="4"/>
          </w:p>
        </w:tc>
      </w:tr>
      <w:tr w:rsidR="00043650" w:rsidRPr="006D430F" w14:paraId="5A0BDEA0" w14:textId="77777777" w:rsidTr="0031505E">
        <w:trPr>
          <w:trHeight w:val="695"/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</w:tcBorders>
          </w:tcPr>
          <w:p w14:paraId="27B9E764" w14:textId="77777777" w:rsidR="00043650" w:rsidRPr="00671257" w:rsidRDefault="00671257" w:rsidP="0031505E">
            <w:pPr>
              <w:pStyle w:val="Rubrik2"/>
              <w:rPr>
                <w:lang w:val="en-US"/>
              </w:rPr>
            </w:pPr>
            <w:r w:rsidRPr="00671257">
              <w:rPr>
                <w:lang w:val="en-US"/>
              </w:rPr>
              <w:t>Reimbursement of travel expenses</w:t>
            </w:r>
          </w:p>
          <w:p w14:paraId="21EE9D0E" w14:textId="41FBE93D" w:rsidR="00917D49" w:rsidRPr="00671257" w:rsidRDefault="00671257" w:rsidP="00671257">
            <w:pPr>
              <w:pStyle w:val="Brdtext"/>
              <w:rPr>
                <w:lang w:val="en-US"/>
              </w:rPr>
            </w:pPr>
            <w:r w:rsidRPr="00671257">
              <w:rPr>
                <w:lang w:val="en-US"/>
              </w:rPr>
              <w:t xml:space="preserve">The </w:t>
            </w:r>
            <w:r w:rsidR="00611C80">
              <w:rPr>
                <w:lang w:val="en-US"/>
              </w:rPr>
              <w:t>employee</w:t>
            </w:r>
            <w:r w:rsidRPr="00671257">
              <w:rPr>
                <w:lang w:val="en-US"/>
              </w:rPr>
              <w:t xml:space="preserve"> is not entitled to compensation in connection with journeys between </w:t>
            </w:r>
            <w:r w:rsidR="00611C80">
              <w:rPr>
                <w:lang w:val="en-US"/>
              </w:rPr>
              <w:t>his/her</w:t>
            </w:r>
            <w:r w:rsidRPr="00671257">
              <w:rPr>
                <w:lang w:val="en-US"/>
              </w:rPr>
              <w:t xml:space="preserve"> </w:t>
            </w:r>
            <w:r w:rsidR="00611C80">
              <w:rPr>
                <w:lang w:val="en-US"/>
              </w:rPr>
              <w:t xml:space="preserve">remote and </w:t>
            </w:r>
            <w:r w:rsidRPr="00671257">
              <w:rPr>
                <w:lang w:val="en-US"/>
              </w:rPr>
              <w:t>main place of work.</w:t>
            </w:r>
          </w:p>
        </w:tc>
      </w:tr>
    </w:tbl>
    <w:p w14:paraId="14689757" w14:textId="77777777" w:rsidR="006E7E5D" w:rsidRPr="00671257" w:rsidRDefault="006E7E5D" w:rsidP="001B7223">
      <w:pPr>
        <w:pStyle w:val="Brdtext"/>
        <w:rPr>
          <w:lang w:val="en-US"/>
        </w:rPr>
      </w:pPr>
    </w:p>
    <w:p w14:paraId="0B8297B6" w14:textId="4D7C368E" w:rsidR="0031505E" w:rsidRPr="006D4362" w:rsidRDefault="0031505E" w:rsidP="001B7223">
      <w:pPr>
        <w:pStyle w:val="Brdtext"/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4638"/>
      </w:tblGrid>
      <w:tr w:rsidR="001B7223" w:rsidRPr="004D0EA3" w14:paraId="4737BDF2" w14:textId="77777777" w:rsidTr="472733A1">
        <w:trPr>
          <w:trHeight w:hRule="exact" w:val="787"/>
        </w:trPr>
        <w:tc>
          <w:tcPr>
            <w:tcW w:w="9924" w:type="dxa"/>
            <w:gridSpan w:val="2"/>
          </w:tcPr>
          <w:p w14:paraId="2C02CFF3" w14:textId="3ED1F4A8" w:rsidR="001B7223" w:rsidRPr="004D0EA3" w:rsidRDefault="0091186D" w:rsidP="004D0EA3">
            <w:pPr>
              <w:pStyle w:val="Rubrik2"/>
              <w:ind w:left="-74" w:firstLine="74"/>
              <w:rPr>
                <w:lang w:val="en-US"/>
              </w:rPr>
            </w:pPr>
            <w:r w:rsidRPr="004D0EA3">
              <w:rPr>
                <w:lang w:val="en-US"/>
              </w:rPr>
              <w:t>Ele</w:t>
            </w:r>
            <w:r w:rsidR="006D4362" w:rsidRPr="004D0EA3">
              <w:rPr>
                <w:lang w:val="en-US"/>
              </w:rPr>
              <w:t>ctronic</w:t>
            </w:r>
            <w:r w:rsidRPr="004D0EA3">
              <w:rPr>
                <w:lang w:val="en-US"/>
              </w:rPr>
              <w:t xml:space="preserve"> </w:t>
            </w:r>
            <w:r w:rsidR="006D4362" w:rsidRPr="004D0EA3">
              <w:rPr>
                <w:lang w:val="en-US"/>
              </w:rPr>
              <w:t>signature</w:t>
            </w:r>
            <w:r w:rsidR="004D0EA3" w:rsidRPr="004D0EA3">
              <w:rPr>
                <w:lang w:val="en-US"/>
              </w:rPr>
              <w:t xml:space="preserve"> on the n</w:t>
            </w:r>
            <w:r w:rsidR="004D0EA3">
              <w:rPr>
                <w:lang w:val="en-US"/>
              </w:rPr>
              <w:t>ext page</w:t>
            </w:r>
          </w:p>
          <w:p w14:paraId="02F064EA" w14:textId="77777777" w:rsidR="0031505E" w:rsidRPr="004D0EA3" w:rsidRDefault="0031505E" w:rsidP="0031505E">
            <w:pPr>
              <w:pStyle w:val="Brdtext"/>
              <w:rPr>
                <w:lang w:val="en-US"/>
              </w:rPr>
            </w:pPr>
          </w:p>
          <w:p w14:paraId="5B5C0AFF" w14:textId="77777777" w:rsidR="0031505E" w:rsidRPr="004D0EA3" w:rsidRDefault="0031505E" w:rsidP="0031505E">
            <w:pPr>
              <w:pStyle w:val="Brdtext"/>
              <w:rPr>
                <w:lang w:val="en-US"/>
              </w:rPr>
            </w:pPr>
          </w:p>
          <w:p w14:paraId="751EB5FF" w14:textId="77777777" w:rsidR="0031505E" w:rsidRPr="004D0EA3" w:rsidRDefault="0031505E" w:rsidP="0031505E">
            <w:pPr>
              <w:pStyle w:val="Brdtext"/>
              <w:rPr>
                <w:lang w:val="en-US"/>
              </w:rPr>
            </w:pPr>
          </w:p>
          <w:p w14:paraId="3638F4EB" w14:textId="77777777" w:rsidR="0031505E" w:rsidRPr="004D0EA3" w:rsidRDefault="0031505E" w:rsidP="0031505E">
            <w:pPr>
              <w:pStyle w:val="Brdtext"/>
              <w:rPr>
                <w:lang w:val="en-US"/>
              </w:rPr>
            </w:pPr>
          </w:p>
          <w:p w14:paraId="4218A9D2" w14:textId="77777777" w:rsidR="0031505E" w:rsidRPr="004D0EA3" w:rsidRDefault="0031505E" w:rsidP="0031505E">
            <w:pPr>
              <w:pStyle w:val="Brdtext"/>
              <w:rPr>
                <w:lang w:val="en-US"/>
              </w:rPr>
            </w:pPr>
          </w:p>
        </w:tc>
      </w:tr>
      <w:tr w:rsidR="001B7223" w:rsidRPr="00732EEF" w14:paraId="6B17DA1D" w14:textId="77777777" w:rsidTr="472733A1">
        <w:trPr>
          <w:trHeight w:val="292"/>
        </w:trPr>
        <w:tc>
          <w:tcPr>
            <w:tcW w:w="5286" w:type="dxa"/>
          </w:tcPr>
          <w:p w14:paraId="407ED2E4" w14:textId="7EB70F61" w:rsidR="001B7223" w:rsidRDefault="006D4362" w:rsidP="0031505E">
            <w:pPr>
              <w:pStyle w:val="Brdtext"/>
            </w:pPr>
            <w:proofErr w:type="spellStart"/>
            <w:r>
              <w:t>Immediate</w:t>
            </w:r>
            <w:proofErr w:type="spellEnd"/>
            <w:r>
              <w:t xml:space="preserve"> </w:t>
            </w:r>
            <w:r w:rsidR="00611C80">
              <w:t>manager</w:t>
            </w:r>
          </w:p>
          <w:p w14:paraId="5C6D56D5" w14:textId="77777777" w:rsidR="0031505E" w:rsidRPr="00440EE1" w:rsidRDefault="0031505E" w:rsidP="0031505E">
            <w:pPr>
              <w:pStyle w:val="Brdtext"/>
            </w:pPr>
          </w:p>
          <w:p w14:paraId="69A919B2" w14:textId="77777777" w:rsidR="001B7223" w:rsidRPr="00893DE2" w:rsidRDefault="001B7223" w:rsidP="0031505E">
            <w:pPr>
              <w:pStyle w:val="Brdtext"/>
            </w:pPr>
            <w:r w:rsidRPr="00893DE2">
              <w:t>…………</w:t>
            </w:r>
            <w:r>
              <w:t>…………………………………………………………………</w:t>
            </w:r>
          </w:p>
        </w:tc>
        <w:tc>
          <w:tcPr>
            <w:tcW w:w="4638" w:type="dxa"/>
          </w:tcPr>
          <w:p w14:paraId="174BA638" w14:textId="77777777" w:rsidR="001B7223" w:rsidRPr="00893DE2" w:rsidRDefault="006D4362" w:rsidP="0031505E">
            <w:pPr>
              <w:pStyle w:val="Brdtext"/>
            </w:pPr>
            <w:r>
              <w:t xml:space="preserve">The </w:t>
            </w:r>
            <w:proofErr w:type="spellStart"/>
            <w:r>
              <w:t>employee</w:t>
            </w:r>
            <w:proofErr w:type="spellEnd"/>
          </w:p>
          <w:p w14:paraId="4C34830B" w14:textId="77777777" w:rsidR="001B7223" w:rsidRPr="00893DE2" w:rsidRDefault="001B7223" w:rsidP="0031505E">
            <w:pPr>
              <w:pStyle w:val="Brdtext"/>
            </w:pPr>
          </w:p>
          <w:p w14:paraId="15940887" w14:textId="77777777" w:rsidR="001B7223" w:rsidRPr="00893DE2" w:rsidRDefault="001B7223" w:rsidP="0031505E">
            <w:pPr>
              <w:pStyle w:val="Brdtext"/>
            </w:pPr>
            <w:r w:rsidRPr="00893DE2">
              <w:t>………………………………………</w:t>
            </w:r>
            <w:r w:rsidR="0031505E">
              <w:t>………………………………</w:t>
            </w:r>
          </w:p>
        </w:tc>
      </w:tr>
      <w:tr w:rsidR="0031505E" w:rsidRPr="006D430F" w14:paraId="585B0733" w14:textId="77777777" w:rsidTr="472733A1">
        <w:trPr>
          <w:trHeight w:val="292"/>
        </w:trPr>
        <w:tc>
          <w:tcPr>
            <w:tcW w:w="9924" w:type="dxa"/>
            <w:gridSpan w:val="2"/>
          </w:tcPr>
          <w:p w14:paraId="0D1777C9" w14:textId="41770B61" w:rsidR="0031505E" w:rsidRPr="002D3F44" w:rsidRDefault="01D11AF4" w:rsidP="00DD6F32">
            <w:pPr>
              <w:pStyle w:val="Brdtext"/>
              <w:rPr>
                <w:lang w:val="en-US"/>
              </w:rPr>
            </w:pPr>
            <w:r w:rsidRPr="006D430F">
              <w:rPr>
                <w:rFonts w:ascii="Georgia" w:eastAsia="Georgia" w:hAnsi="Georgia" w:cs="Georgia"/>
                <w:color w:val="000000" w:themeColor="text1"/>
                <w:lang w:val="en-US"/>
              </w:rPr>
              <w:t xml:space="preserve">A signed copy of this agreement </w:t>
            </w:r>
            <w:r w:rsidR="004D0EA3">
              <w:rPr>
                <w:rFonts w:ascii="Georgia" w:eastAsia="Georgia" w:hAnsi="Georgia" w:cs="Georgia"/>
                <w:color w:val="000000" w:themeColor="text1"/>
                <w:lang w:val="en-US"/>
              </w:rPr>
              <w:t>has been</w:t>
            </w:r>
            <w:r w:rsidRPr="006D430F">
              <w:rPr>
                <w:rFonts w:ascii="Georgia" w:eastAsia="Georgia" w:hAnsi="Georgia" w:cs="Georgia"/>
                <w:color w:val="000000" w:themeColor="text1"/>
                <w:lang w:val="en-US"/>
              </w:rPr>
              <w:t xml:space="preserve"> given to both </w:t>
            </w:r>
            <w:r w:rsidR="006D430F" w:rsidRPr="006D430F">
              <w:rPr>
                <w:rFonts w:ascii="Georgia" w:eastAsia="Georgia" w:hAnsi="Georgia" w:cs="Georgia"/>
                <w:color w:val="000000" w:themeColor="text1"/>
                <w:lang w:val="en-US"/>
              </w:rPr>
              <w:t>immediate</w:t>
            </w:r>
            <w:r w:rsidRPr="006D430F">
              <w:rPr>
                <w:rFonts w:ascii="Georgia" w:eastAsia="Georgia" w:hAnsi="Georgia" w:cs="Georgia"/>
                <w:color w:val="000000" w:themeColor="text1"/>
                <w:lang w:val="en-US"/>
              </w:rPr>
              <w:t xml:space="preserve"> manager and employee.</w:t>
            </w:r>
          </w:p>
        </w:tc>
      </w:tr>
    </w:tbl>
    <w:p w14:paraId="37301DAC" w14:textId="77777777" w:rsidR="001B7223" w:rsidRPr="002D3F44" w:rsidRDefault="001B7223" w:rsidP="004D0EA3">
      <w:pPr>
        <w:pStyle w:val="Brdtext"/>
        <w:ind w:left="-426"/>
        <w:rPr>
          <w:lang w:val="en-US"/>
        </w:rPr>
      </w:pPr>
    </w:p>
    <w:sectPr w:rsidR="001B7223" w:rsidRPr="002D3F44" w:rsidSect="00381928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96F0" w14:textId="77777777" w:rsidR="00A564EC" w:rsidRDefault="00A564EC" w:rsidP="00AB37AC">
      <w:r>
        <w:separator/>
      </w:r>
    </w:p>
  </w:endnote>
  <w:endnote w:type="continuationSeparator" w:id="0">
    <w:p w14:paraId="0C8CE216" w14:textId="77777777" w:rsidR="00A564EC" w:rsidRDefault="00A564E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9863" w14:textId="77777777" w:rsidR="00A564EC" w:rsidRDefault="00A564EC" w:rsidP="00AB37AC">
      <w:r>
        <w:separator/>
      </w:r>
    </w:p>
  </w:footnote>
  <w:footnote w:type="continuationSeparator" w:id="0">
    <w:p w14:paraId="03042A67" w14:textId="77777777" w:rsidR="00A564EC" w:rsidRDefault="00A564E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1368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1951"/>
      <w:gridCol w:w="283"/>
      <w:gridCol w:w="1418"/>
      <w:gridCol w:w="283"/>
      <w:gridCol w:w="1843"/>
      <w:gridCol w:w="284"/>
      <w:gridCol w:w="1275"/>
      <w:gridCol w:w="284"/>
      <w:gridCol w:w="1275"/>
    </w:tblGrid>
    <w:tr w:rsidR="003062B5" w14:paraId="4124196E" w14:textId="77777777" w:rsidTr="003062B5">
      <w:trPr>
        <w:trHeight w:val="351"/>
      </w:trPr>
      <w:tc>
        <w:tcPr>
          <w:tcW w:w="2472" w:type="dxa"/>
          <w:vMerge w:val="restart"/>
        </w:tcPr>
        <w:p w14:paraId="422EE277" w14:textId="637BB7DA" w:rsidR="003062B5" w:rsidRDefault="003062B5" w:rsidP="003062B5">
          <w:pPr>
            <w:pStyle w:val="Sidhuvud"/>
            <w:spacing w:before="60"/>
            <w:rPr>
              <w:b/>
            </w:rPr>
          </w:pPr>
          <w:r w:rsidRPr="001D31C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C491252" wp14:editId="3A508B63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1666875" cy="681720"/>
                <wp:effectExtent l="0" t="0" r="0" b="4445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68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BB2D031" w14:textId="77777777" w:rsidR="003062B5" w:rsidRDefault="003062B5" w:rsidP="003062B5">
          <w:pPr>
            <w:pStyle w:val="Sidhuvud"/>
            <w:spacing w:before="60"/>
            <w:rPr>
              <w:b/>
            </w:rPr>
          </w:pPr>
        </w:p>
      </w:tc>
      <w:tc>
        <w:tcPr>
          <w:tcW w:w="1951" w:type="dxa"/>
        </w:tcPr>
        <w:p w14:paraId="35E99CED" w14:textId="77777777" w:rsidR="003062B5" w:rsidRPr="006A7494" w:rsidRDefault="003062B5" w:rsidP="003062B5">
          <w:pPr>
            <w:pStyle w:val="HeaderBold"/>
          </w:pPr>
        </w:p>
      </w:tc>
      <w:tc>
        <w:tcPr>
          <w:tcW w:w="283" w:type="dxa"/>
        </w:tcPr>
        <w:p w14:paraId="5E36019E" w14:textId="77777777" w:rsidR="003062B5" w:rsidRPr="006A7494" w:rsidRDefault="003062B5" w:rsidP="003062B5">
          <w:pPr>
            <w:pStyle w:val="HeaderBold"/>
          </w:pPr>
        </w:p>
      </w:tc>
      <w:tc>
        <w:tcPr>
          <w:tcW w:w="1418" w:type="dxa"/>
        </w:tcPr>
        <w:p w14:paraId="58E8FC37" w14:textId="77777777" w:rsidR="003062B5" w:rsidRPr="006A7494" w:rsidRDefault="003062B5" w:rsidP="003062B5">
          <w:pPr>
            <w:pStyle w:val="HeaderBold"/>
          </w:pPr>
        </w:p>
      </w:tc>
      <w:tc>
        <w:tcPr>
          <w:tcW w:w="283" w:type="dxa"/>
        </w:tcPr>
        <w:p w14:paraId="7D20A072" w14:textId="77777777" w:rsidR="003062B5" w:rsidRPr="006A7494" w:rsidRDefault="003062B5" w:rsidP="003062B5">
          <w:pPr>
            <w:pStyle w:val="HeaderBold"/>
          </w:pPr>
        </w:p>
      </w:tc>
      <w:tc>
        <w:tcPr>
          <w:tcW w:w="3402" w:type="dxa"/>
          <w:gridSpan w:val="3"/>
        </w:tcPr>
        <w:p w14:paraId="67B826C7" w14:textId="481B6052" w:rsidR="003062B5" w:rsidRPr="006A7494" w:rsidRDefault="003062B5" w:rsidP="003062B5">
          <w:pPr>
            <w:pStyle w:val="HeaderBold"/>
            <w:ind w:right="-1274"/>
          </w:pPr>
          <w:r>
            <w:rPr>
              <w:rFonts w:ascii="Arial" w:hAnsi="Arial" w:cs="Arial"/>
              <w:sz w:val="24"/>
              <w:szCs w:val="24"/>
            </w:rPr>
            <w:t xml:space="preserve">PERSONAL </w:t>
          </w:r>
          <w:r w:rsidR="00643E4F">
            <w:rPr>
              <w:rFonts w:ascii="Arial" w:hAnsi="Arial" w:cs="Arial"/>
              <w:sz w:val="24"/>
              <w:szCs w:val="24"/>
            </w:rPr>
            <w:t xml:space="preserve">TELEWORKING </w:t>
          </w:r>
          <w:r>
            <w:rPr>
              <w:rFonts w:ascii="Arial" w:hAnsi="Arial" w:cs="Arial"/>
              <w:sz w:val="24"/>
              <w:szCs w:val="24"/>
            </w:rPr>
            <w:t>AGREEMENT</w:t>
          </w:r>
          <w:r w:rsidRPr="00A5724B">
            <w:rPr>
              <w:rFonts w:ascii="Arial" w:hAnsi="Arial" w:cs="Arial"/>
              <w:sz w:val="24"/>
              <w:szCs w:val="24"/>
            </w:rPr>
            <w:t xml:space="preserve">     </w:t>
          </w:r>
        </w:p>
      </w:tc>
      <w:tc>
        <w:tcPr>
          <w:tcW w:w="284" w:type="dxa"/>
        </w:tcPr>
        <w:p w14:paraId="1EB499C1" w14:textId="77777777" w:rsidR="003062B5" w:rsidRPr="006A7494" w:rsidRDefault="003062B5" w:rsidP="003062B5">
          <w:pPr>
            <w:pStyle w:val="HeaderBold"/>
          </w:pPr>
        </w:p>
      </w:tc>
      <w:tc>
        <w:tcPr>
          <w:tcW w:w="1275" w:type="dxa"/>
        </w:tcPr>
        <w:p w14:paraId="117B4573" w14:textId="77777777" w:rsidR="003062B5" w:rsidRPr="006A7494" w:rsidRDefault="003062B5" w:rsidP="003062B5">
          <w:pPr>
            <w:pStyle w:val="HeaderBold"/>
          </w:pPr>
        </w:p>
      </w:tc>
    </w:tr>
    <w:tr w:rsidR="003062B5" w14:paraId="19E06C28" w14:textId="77777777" w:rsidTr="003062B5">
      <w:trPr>
        <w:gridAfter w:val="2"/>
        <w:wAfter w:w="1559" w:type="dxa"/>
        <w:trHeight w:val="212"/>
      </w:trPr>
      <w:tc>
        <w:tcPr>
          <w:tcW w:w="2472" w:type="dxa"/>
          <w:vMerge/>
        </w:tcPr>
        <w:p w14:paraId="20F063D5" w14:textId="77777777" w:rsidR="003062B5" w:rsidRDefault="003062B5" w:rsidP="003062B5">
          <w:pPr>
            <w:pStyle w:val="Sidhuvud"/>
            <w:rPr>
              <w:b/>
            </w:rPr>
          </w:pPr>
        </w:p>
      </w:tc>
      <w:tc>
        <w:tcPr>
          <w:tcW w:w="1951" w:type="dxa"/>
        </w:tcPr>
        <w:p w14:paraId="4132B82C" w14:textId="77777777" w:rsidR="003062B5" w:rsidRPr="006A7494" w:rsidRDefault="003062B5" w:rsidP="003062B5">
          <w:pPr>
            <w:pStyle w:val="Sidhuvud"/>
          </w:pPr>
        </w:p>
      </w:tc>
      <w:tc>
        <w:tcPr>
          <w:tcW w:w="283" w:type="dxa"/>
        </w:tcPr>
        <w:p w14:paraId="51D04900" w14:textId="77777777" w:rsidR="003062B5" w:rsidRPr="006A7494" w:rsidRDefault="003062B5" w:rsidP="003062B5">
          <w:pPr>
            <w:pStyle w:val="Sidhuvud"/>
          </w:pPr>
        </w:p>
      </w:tc>
      <w:tc>
        <w:tcPr>
          <w:tcW w:w="1418" w:type="dxa"/>
        </w:tcPr>
        <w:p w14:paraId="3E8D56BF" w14:textId="77777777" w:rsidR="003062B5" w:rsidRPr="006A7494" w:rsidRDefault="003062B5" w:rsidP="003062B5">
          <w:pPr>
            <w:pStyle w:val="Sidhuvud"/>
          </w:pPr>
        </w:p>
      </w:tc>
      <w:tc>
        <w:tcPr>
          <w:tcW w:w="283" w:type="dxa"/>
        </w:tcPr>
        <w:p w14:paraId="4F45BDBE" w14:textId="77777777" w:rsidR="003062B5" w:rsidRPr="006A7494" w:rsidRDefault="003062B5" w:rsidP="003062B5">
          <w:pPr>
            <w:pStyle w:val="Sidhuvud"/>
          </w:pPr>
        </w:p>
      </w:tc>
      <w:tc>
        <w:tcPr>
          <w:tcW w:w="1843" w:type="dxa"/>
        </w:tcPr>
        <w:p w14:paraId="418D127E" w14:textId="77777777" w:rsidR="003062B5" w:rsidRPr="00837B46" w:rsidRDefault="003062B5" w:rsidP="003062B5">
          <w:pPr>
            <w:pStyle w:val="Sidhuvud"/>
            <w:rPr>
              <w:color w:val="BFBFBF"/>
              <w:lang w:val="en-US"/>
            </w:rPr>
          </w:pPr>
        </w:p>
      </w:tc>
      <w:tc>
        <w:tcPr>
          <w:tcW w:w="284" w:type="dxa"/>
        </w:tcPr>
        <w:p w14:paraId="5C0B37E6" w14:textId="77777777" w:rsidR="003062B5" w:rsidRPr="00837B46" w:rsidRDefault="003062B5" w:rsidP="003062B5">
          <w:pPr>
            <w:pStyle w:val="Sidhuvud"/>
            <w:rPr>
              <w:color w:val="BFBFBF"/>
              <w:lang w:val="en-US"/>
            </w:rPr>
          </w:pPr>
        </w:p>
      </w:tc>
      <w:tc>
        <w:tcPr>
          <w:tcW w:w="1275" w:type="dxa"/>
        </w:tcPr>
        <w:p w14:paraId="356C6160" w14:textId="77777777" w:rsidR="003062B5" w:rsidRPr="006A7494" w:rsidRDefault="003062B5" w:rsidP="003062B5">
          <w:pPr>
            <w:pStyle w:val="Sidhuvud"/>
          </w:pPr>
        </w:p>
      </w:tc>
    </w:tr>
    <w:tr w:rsidR="003062B5" w14:paraId="01B3D8FC" w14:textId="77777777" w:rsidTr="003062B5">
      <w:trPr>
        <w:gridAfter w:val="2"/>
        <w:wAfter w:w="1559" w:type="dxa"/>
        <w:trHeight w:val="985"/>
      </w:trPr>
      <w:tc>
        <w:tcPr>
          <w:tcW w:w="2472" w:type="dxa"/>
          <w:vMerge/>
        </w:tcPr>
        <w:p w14:paraId="51A1EA8F" w14:textId="77777777" w:rsidR="003062B5" w:rsidRDefault="003062B5" w:rsidP="003062B5">
          <w:pPr>
            <w:pStyle w:val="Sidhuvud"/>
            <w:rPr>
              <w:b/>
            </w:rPr>
          </w:pPr>
        </w:p>
      </w:tc>
      <w:tc>
        <w:tcPr>
          <w:tcW w:w="1951" w:type="dxa"/>
        </w:tcPr>
        <w:p w14:paraId="4BB05A59" w14:textId="77777777" w:rsidR="003062B5" w:rsidRPr="006A7494" w:rsidRDefault="003062B5" w:rsidP="003062B5">
          <w:pPr>
            <w:pStyle w:val="HeaderBold"/>
          </w:pPr>
        </w:p>
      </w:tc>
      <w:tc>
        <w:tcPr>
          <w:tcW w:w="283" w:type="dxa"/>
        </w:tcPr>
        <w:p w14:paraId="4786DF79" w14:textId="77777777" w:rsidR="003062B5" w:rsidRPr="006A7494" w:rsidRDefault="003062B5" w:rsidP="003062B5">
          <w:pPr>
            <w:pStyle w:val="HeaderBold"/>
          </w:pPr>
        </w:p>
      </w:tc>
      <w:tc>
        <w:tcPr>
          <w:tcW w:w="1418" w:type="dxa"/>
        </w:tcPr>
        <w:p w14:paraId="1C380851" w14:textId="77777777" w:rsidR="003062B5" w:rsidRPr="006A7494" w:rsidRDefault="003062B5" w:rsidP="003062B5">
          <w:pPr>
            <w:pStyle w:val="HeaderBold"/>
          </w:pPr>
        </w:p>
      </w:tc>
      <w:tc>
        <w:tcPr>
          <w:tcW w:w="283" w:type="dxa"/>
        </w:tcPr>
        <w:p w14:paraId="2CA3B95C" w14:textId="77777777" w:rsidR="003062B5" w:rsidRPr="006A7494" w:rsidRDefault="003062B5" w:rsidP="003062B5">
          <w:pPr>
            <w:pStyle w:val="HeaderBold"/>
          </w:pPr>
        </w:p>
      </w:tc>
      <w:tc>
        <w:tcPr>
          <w:tcW w:w="1843" w:type="dxa"/>
        </w:tcPr>
        <w:p w14:paraId="200ABF2A" w14:textId="77777777" w:rsidR="003062B5" w:rsidRPr="006A7494" w:rsidRDefault="003062B5" w:rsidP="003062B5">
          <w:pPr>
            <w:pStyle w:val="HeaderBold"/>
          </w:pPr>
        </w:p>
      </w:tc>
      <w:tc>
        <w:tcPr>
          <w:tcW w:w="284" w:type="dxa"/>
        </w:tcPr>
        <w:p w14:paraId="57545F56" w14:textId="77777777" w:rsidR="003062B5" w:rsidRPr="006A7494" w:rsidRDefault="003062B5" w:rsidP="003062B5">
          <w:pPr>
            <w:pStyle w:val="HeaderBold"/>
          </w:pPr>
        </w:p>
      </w:tc>
      <w:tc>
        <w:tcPr>
          <w:tcW w:w="1275" w:type="dxa"/>
        </w:tcPr>
        <w:p w14:paraId="5ADA3F1B" w14:textId="77777777" w:rsidR="003062B5" w:rsidRPr="006A7494" w:rsidRDefault="003062B5" w:rsidP="003062B5">
          <w:pPr>
            <w:pStyle w:val="HeaderBold"/>
          </w:pPr>
        </w:p>
      </w:tc>
    </w:tr>
  </w:tbl>
  <w:p w14:paraId="6B97FDC8" w14:textId="77777777" w:rsidR="00381928" w:rsidRDefault="00381928" w:rsidP="00381928">
    <w:pPr>
      <w:pStyle w:val="Sidhuvud"/>
    </w:pPr>
  </w:p>
  <w:p w14:paraId="40EFD160" w14:textId="77777777" w:rsidR="00EC189F" w:rsidRDefault="00EC189F" w:rsidP="003819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B7223"/>
    <w:rsid w:val="00037A26"/>
    <w:rsid w:val="00043650"/>
    <w:rsid w:val="000A3733"/>
    <w:rsid w:val="000B4D37"/>
    <w:rsid w:val="000E0B56"/>
    <w:rsid w:val="000F0D78"/>
    <w:rsid w:val="00120AB6"/>
    <w:rsid w:val="00142231"/>
    <w:rsid w:val="001621F9"/>
    <w:rsid w:val="001741B3"/>
    <w:rsid w:val="0018642A"/>
    <w:rsid w:val="001B7223"/>
    <w:rsid w:val="001F2A37"/>
    <w:rsid w:val="001F3547"/>
    <w:rsid w:val="00202DF0"/>
    <w:rsid w:val="00244EBE"/>
    <w:rsid w:val="002A115A"/>
    <w:rsid w:val="002D3F44"/>
    <w:rsid w:val="002E20B1"/>
    <w:rsid w:val="002E47D4"/>
    <w:rsid w:val="002F4368"/>
    <w:rsid w:val="003062B5"/>
    <w:rsid w:val="00310604"/>
    <w:rsid w:val="0031505E"/>
    <w:rsid w:val="00381928"/>
    <w:rsid w:val="00383258"/>
    <w:rsid w:val="003A221F"/>
    <w:rsid w:val="003B55F6"/>
    <w:rsid w:val="003D5E50"/>
    <w:rsid w:val="003E48F8"/>
    <w:rsid w:val="00484AB4"/>
    <w:rsid w:val="004A3440"/>
    <w:rsid w:val="004B3394"/>
    <w:rsid w:val="004D0EA3"/>
    <w:rsid w:val="004F684C"/>
    <w:rsid w:val="005033A5"/>
    <w:rsid w:val="0051591E"/>
    <w:rsid w:val="00516DE4"/>
    <w:rsid w:val="00523FF5"/>
    <w:rsid w:val="00547786"/>
    <w:rsid w:val="00547E65"/>
    <w:rsid w:val="00554B16"/>
    <w:rsid w:val="0057553D"/>
    <w:rsid w:val="005A65B6"/>
    <w:rsid w:val="005B5332"/>
    <w:rsid w:val="005C7B57"/>
    <w:rsid w:val="00611C80"/>
    <w:rsid w:val="00611DEC"/>
    <w:rsid w:val="00643E4F"/>
    <w:rsid w:val="006531B6"/>
    <w:rsid w:val="006574CC"/>
    <w:rsid w:val="00671257"/>
    <w:rsid w:val="006B7196"/>
    <w:rsid w:val="006C3154"/>
    <w:rsid w:val="006D430F"/>
    <w:rsid w:val="006D4362"/>
    <w:rsid w:val="006E7E5D"/>
    <w:rsid w:val="00702D73"/>
    <w:rsid w:val="00740D1A"/>
    <w:rsid w:val="0075049A"/>
    <w:rsid w:val="007515C9"/>
    <w:rsid w:val="00764636"/>
    <w:rsid w:val="007835A7"/>
    <w:rsid w:val="00792464"/>
    <w:rsid w:val="007D0976"/>
    <w:rsid w:val="007D104B"/>
    <w:rsid w:val="007F3C19"/>
    <w:rsid w:val="008168AF"/>
    <w:rsid w:val="00825507"/>
    <w:rsid w:val="00843C43"/>
    <w:rsid w:val="0085195B"/>
    <w:rsid w:val="00863257"/>
    <w:rsid w:val="00873303"/>
    <w:rsid w:val="008815CA"/>
    <w:rsid w:val="008822FA"/>
    <w:rsid w:val="008A32F5"/>
    <w:rsid w:val="008E4593"/>
    <w:rsid w:val="008F2D8E"/>
    <w:rsid w:val="0091186D"/>
    <w:rsid w:val="00917D49"/>
    <w:rsid w:val="00922FFA"/>
    <w:rsid w:val="00923193"/>
    <w:rsid w:val="009361E7"/>
    <w:rsid w:val="009367FC"/>
    <w:rsid w:val="00981197"/>
    <w:rsid w:val="009A3428"/>
    <w:rsid w:val="009A59C3"/>
    <w:rsid w:val="009B1ECA"/>
    <w:rsid w:val="009B29A0"/>
    <w:rsid w:val="009E61C8"/>
    <w:rsid w:val="00A37248"/>
    <w:rsid w:val="00A506FD"/>
    <w:rsid w:val="00A564EC"/>
    <w:rsid w:val="00A77340"/>
    <w:rsid w:val="00A833EA"/>
    <w:rsid w:val="00AA1AED"/>
    <w:rsid w:val="00AA3946"/>
    <w:rsid w:val="00AA70AF"/>
    <w:rsid w:val="00AB37AC"/>
    <w:rsid w:val="00AD5B1E"/>
    <w:rsid w:val="00AF0371"/>
    <w:rsid w:val="00B02309"/>
    <w:rsid w:val="00B23561"/>
    <w:rsid w:val="00B411DA"/>
    <w:rsid w:val="00B435CC"/>
    <w:rsid w:val="00B5121A"/>
    <w:rsid w:val="00B51764"/>
    <w:rsid w:val="00B90528"/>
    <w:rsid w:val="00BB6C2D"/>
    <w:rsid w:val="00BC64D7"/>
    <w:rsid w:val="00BC7DF3"/>
    <w:rsid w:val="00BD10EE"/>
    <w:rsid w:val="00BF0E72"/>
    <w:rsid w:val="00C06690"/>
    <w:rsid w:val="00C11663"/>
    <w:rsid w:val="00C33F81"/>
    <w:rsid w:val="00C46B7C"/>
    <w:rsid w:val="00C65034"/>
    <w:rsid w:val="00C87FA2"/>
    <w:rsid w:val="00CC6823"/>
    <w:rsid w:val="00CE2F60"/>
    <w:rsid w:val="00CF2BEC"/>
    <w:rsid w:val="00D13E91"/>
    <w:rsid w:val="00D2245B"/>
    <w:rsid w:val="00D77DCE"/>
    <w:rsid w:val="00D814F5"/>
    <w:rsid w:val="00DB768B"/>
    <w:rsid w:val="00DC3594"/>
    <w:rsid w:val="00DD6F32"/>
    <w:rsid w:val="00DE11E2"/>
    <w:rsid w:val="00E72AE9"/>
    <w:rsid w:val="00E73980"/>
    <w:rsid w:val="00EB07F4"/>
    <w:rsid w:val="00EC189F"/>
    <w:rsid w:val="00EE79A5"/>
    <w:rsid w:val="00EF1D64"/>
    <w:rsid w:val="00EF64A5"/>
    <w:rsid w:val="00F15590"/>
    <w:rsid w:val="00F57388"/>
    <w:rsid w:val="00F94E56"/>
    <w:rsid w:val="00F95D72"/>
    <w:rsid w:val="00FA2711"/>
    <w:rsid w:val="00FC3AB9"/>
    <w:rsid w:val="00FC5FBC"/>
    <w:rsid w:val="00FE3A70"/>
    <w:rsid w:val="00FF337B"/>
    <w:rsid w:val="01D11AF4"/>
    <w:rsid w:val="472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85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1B7223"/>
    <w:pPr>
      <w:spacing w:after="40"/>
    </w:pPr>
    <w:rPr>
      <w:rFonts w:ascii="Times New Roman" w:eastAsia="Times New Roman" w:hAnsi="Times New Roman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-huvud-rubrik">
    <w:name w:val="BL-huvud-rubrik"/>
    <w:basedOn w:val="Rubrik2"/>
    <w:autoRedefine/>
    <w:rsid w:val="001B7223"/>
    <w:pPr>
      <w:keepLines w:val="0"/>
      <w:spacing w:before="20" w:after="40" w:line="240" w:lineRule="auto"/>
      <w:outlineLvl w:val="9"/>
    </w:pPr>
    <w:rPr>
      <w:rFonts w:ascii="Verdana" w:eastAsia="Times New Roman" w:hAnsi="Verdana" w:cs="Times New Roman"/>
      <w:bCs w:val="0"/>
      <w:spacing w:val="5"/>
      <w:sz w:val="24"/>
      <w:szCs w:val="24"/>
    </w:rPr>
  </w:style>
  <w:style w:type="paragraph" w:customStyle="1" w:styleId="BL-lptext">
    <w:name w:val="BL-löptext"/>
    <w:basedOn w:val="Rubrik2"/>
    <w:link w:val="BL-lptextChar"/>
    <w:autoRedefine/>
    <w:rsid w:val="001B7223"/>
    <w:pPr>
      <w:keepLines w:val="0"/>
      <w:spacing w:before="40" w:after="40" w:line="240" w:lineRule="exact"/>
      <w:outlineLvl w:val="9"/>
    </w:pPr>
    <w:rPr>
      <w:rFonts w:ascii="Verdana" w:eastAsia="Arial Unicode MS" w:hAnsi="Arial Unicode MS" w:cs="Arial Unicode MS"/>
      <w:b w:val="0"/>
      <w:bCs w:val="0"/>
      <w:noProof/>
      <w:sz w:val="16"/>
      <w:szCs w:val="24"/>
    </w:rPr>
  </w:style>
  <w:style w:type="paragraph" w:customStyle="1" w:styleId="BL-styckerubrik">
    <w:name w:val="BL-styckerubrik"/>
    <w:basedOn w:val="Rubrik2"/>
    <w:autoRedefine/>
    <w:rsid w:val="001B7223"/>
    <w:pPr>
      <w:keepLines w:val="0"/>
      <w:spacing w:before="40" w:after="40" w:line="240" w:lineRule="exact"/>
      <w:outlineLvl w:val="9"/>
    </w:pPr>
    <w:rPr>
      <w:rFonts w:ascii="Verdana" w:eastAsia="Times New Roman" w:hAnsi="Verdana" w:cs="Times New Roman"/>
      <w:bCs w:val="0"/>
      <w:spacing w:val="5"/>
      <w:sz w:val="16"/>
      <w:szCs w:val="16"/>
    </w:rPr>
  </w:style>
  <w:style w:type="character" w:customStyle="1" w:styleId="BL-lptextChar">
    <w:name w:val="BL-löptext Char"/>
    <w:link w:val="BL-lptext"/>
    <w:rsid w:val="001B7223"/>
    <w:rPr>
      <w:rFonts w:ascii="Verdana" w:eastAsia="Arial Unicode MS" w:hAnsi="Arial Unicode MS" w:cs="Arial Unicode MS"/>
      <w:noProof/>
      <w:sz w:val="16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7D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7DCE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7D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77DC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7DC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77D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77DCE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E7E5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D1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7D45A-65BD-4667-A5EB-9C6D5680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2012</Characters>
  <Application>Microsoft Office Word</Application>
  <DocSecurity>0</DocSecurity>
  <Lines>16</Lines>
  <Paragraphs>4</Paragraphs>
  <ScaleCrop>false</ScaleCrop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2021-09-17T09:37:00Z</dcterms:created>
  <dcterms:modified xsi:type="dcterms:W3CDTF">2021-09-17T09:37:00Z</dcterms:modified>
</cp:coreProperties>
</file>