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640F" w14:textId="77777777" w:rsidR="00C0346E" w:rsidRPr="00C0346E" w:rsidRDefault="00C0346E" w:rsidP="00C0346E">
      <w:pPr>
        <w:rPr>
          <w:b/>
          <w:bCs/>
          <w:lang w:val="en-US"/>
        </w:rPr>
      </w:pPr>
      <w:r w:rsidRPr="00C0346E">
        <w:rPr>
          <w:b/>
          <w:bCs/>
          <w:lang w:val="en-US"/>
        </w:rPr>
        <w:t>QUESTIONNAIRE</w:t>
      </w:r>
    </w:p>
    <w:p w14:paraId="4E3263B2" w14:textId="77777777" w:rsidR="00C0346E" w:rsidRPr="00C0346E" w:rsidRDefault="00C0346E" w:rsidP="00C0346E">
      <w:pPr>
        <w:rPr>
          <w:lang w:val="en-US"/>
        </w:rPr>
      </w:pPr>
    </w:p>
    <w:p w14:paraId="7E27921B" w14:textId="77777777" w:rsidR="00C0346E" w:rsidRPr="00C0346E" w:rsidRDefault="00C0346E" w:rsidP="00C0346E">
      <w:pPr>
        <w:rPr>
          <w:b/>
          <w:bCs/>
          <w:lang w:val="en-US"/>
        </w:rPr>
      </w:pPr>
      <w:r w:rsidRPr="00C0346E">
        <w:rPr>
          <w:b/>
          <w:bCs/>
          <w:lang w:val="en-US"/>
        </w:rPr>
        <w:t>A. Principal of Research</w:t>
      </w:r>
    </w:p>
    <w:p w14:paraId="4F1D0BF8" w14:textId="503E0035" w:rsidR="00C0346E" w:rsidRPr="00C0346E" w:rsidRDefault="00C0346E" w:rsidP="00C0346E">
      <w:pPr>
        <w:rPr>
          <w:lang w:val="en-US"/>
        </w:rPr>
      </w:pPr>
      <w:r w:rsidRPr="00C0346E">
        <w:rPr>
          <w:lang w:val="en-US"/>
        </w:rPr>
        <w:t xml:space="preserve">1. KI: Is KI the </w:t>
      </w:r>
      <w:hyperlink r:id="rId4" w:anchor="heading-1" w:history="1">
        <w:r w:rsidRPr="00C0346E">
          <w:rPr>
            <w:rStyle w:val="Hyperlnk"/>
            <w:lang w:val="en-US"/>
          </w:rPr>
          <w:t>research principal</w:t>
        </w:r>
      </w:hyperlink>
      <w:r w:rsidRPr="00C0346E">
        <w:rPr>
          <w:lang w:val="en-US"/>
        </w:rPr>
        <w:t>?</w:t>
      </w:r>
    </w:p>
    <w:p w14:paraId="2861142B" w14:textId="77777777" w:rsidR="00C0346E" w:rsidRPr="00C0346E" w:rsidRDefault="00C0346E" w:rsidP="00C0346E">
      <w:pPr>
        <w:rPr>
          <w:lang w:val="en-US"/>
        </w:rPr>
      </w:pPr>
      <w:r w:rsidRPr="00C0346E">
        <w:rPr>
          <w:lang w:val="en-US"/>
        </w:rPr>
        <w:t>2. Are there several research principals participating in the research project?</w:t>
      </w:r>
    </w:p>
    <w:p w14:paraId="2F4F7EC1" w14:textId="77777777" w:rsidR="00C0346E" w:rsidRPr="00C0346E" w:rsidRDefault="00C0346E" w:rsidP="00C0346E">
      <w:pPr>
        <w:rPr>
          <w:lang w:val="en-US"/>
        </w:rPr>
      </w:pPr>
    </w:p>
    <w:p w14:paraId="17BE7062" w14:textId="77777777" w:rsidR="00C0346E" w:rsidRPr="00C0346E" w:rsidRDefault="00C0346E" w:rsidP="00C0346E">
      <w:pPr>
        <w:rPr>
          <w:b/>
          <w:bCs/>
          <w:lang w:val="en-US"/>
        </w:rPr>
      </w:pPr>
      <w:r w:rsidRPr="00C0346E">
        <w:rPr>
          <w:b/>
          <w:bCs/>
          <w:lang w:val="en-US"/>
        </w:rPr>
        <w:t>B. Consent</w:t>
      </w:r>
    </w:p>
    <w:p w14:paraId="7FEA10E7" w14:textId="4CAF164C" w:rsidR="00C0346E" w:rsidRPr="00C0346E" w:rsidRDefault="00C0346E" w:rsidP="00C0346E">
      <w:pPr>
        <w:rPr>
          <w:lang w:val="en-US"/>
        </w:rPr>
      </w:pPr>
      <w:r w:rsidRPr="00C0346E">
        <w:rPr>
          <w:lang w:val="en-US"/>
        </w:rPr>
        <w:t xml:space="preserve">1. Have the </w:t>
      </w:r>
      <w:r>
        <w:rPr>
          <w:lang w:val="en-US"/>
        </w:rPr>
        <w:t>study participants</w:t>
      </w:r>
      <w:r w:rsidRPr="00C0346E">
        <w:rPr>
          <w:lang w:val="en-US"/>
        </w:rPr>
        <w:t xml:space="preserve"> given their consent to the transfer of personal data?</w:t>
      </w:r>
    </w:p>
    <w:p w14:paraId="51975BB0" w14:textId="77777777" w:rsidR="00C0346E" w:rsidRPr="00C0346E" w:rsidRDefault="00C0346E" w:rsidP="00C0346E">
      <w:pPr>
        <w:rPr>
          <w:lang w:val="en-US"/>
        </w:rPr>
      </w:pPr>
    </w:p>
    <w:p w14:paraId="36A54CD3" w14:textId="58992B01" w:rsidR="00C0346E" w:rsidRPr="00C0346E" w:rsidRDefault="00C0346E" w:rsidP="00C0346E">
      <w:pPr>
        <w:rPr>
          <w:b/>
          <w:bCs/>
          <w:lang w:val="en-US"/>
        </w:rPr>
      </w:pPr>
      <w:r w:rsidRPr="00C0346E">
        <w:rPr>
          <w:b/>
          <w:bCs/>
          <w:lang w:val="en-US"/>
        </w:rPr>
        <w:t xml:space="preserve">C. </w:t>
      </w:r>
      <w:r>
        <w:rPr>
          <w:b/>
          <w:bCs/>
          <w:lang w:val="en-US"/>
        </w:rPr>
        <w:t>Ethical approval</w:t>
      </w:r>
    </w:p>
    <w:p w14:paraId="7E8104FA" w14:textId="6021C27C" w:rsidR="00C0346E" w:rsidRPr="00C0346E" w:rsidRDefault="00C0346E" w:rsidP="00C0346E">
      <w:pPr>
        <w:rPr>
          <w:lang w:val="en-US"/>
        </w:rPr>
      </w:pPr>
      <w:r w:rsidRPr="00C0346E">
        <w:rPr>
          <w:lang w:val="en-US"/>
        </w:rPr>
        <w:t>1. Has the transfer of personal data been approved by</w:t>
      </w:r>
      <w:r>
        <w:rPr>
          <w:lang w:val="en-US"/>
        </w:rPr>
        <w:t xml:space="preserve"> the ethical approval committee</w:t>
      </w:r>
      <w:r w:rsidRPr="00C0346E">
        <w:rPr>
          <w:lang w:val="en-US"/>
        </w:rPr>
        <w:t>?</w:t>
      </w:r>
    </w:p>
    <w:p w14:paraId="36A8F237" w14:textId="49E36F7B" w:rsidR="00C0346E" w:rsidRPr="00C0346E" w:rsidRDefault="00C0346E" w:rsidP="00C0346E">
      <w:pPr>
        <w:rPr>
          <w:lang w:val="en-US"/>
        </w:rPr>
      </w:pPr>
      <w:r w:rsidRPr="00C0346E">
        <w:rPr>
          <w:lang w:val="en-US"/>
        </w:rPr>
        <w:t>2. If applicable, does the recipient of</w:t>
      </w:r>
      <w:r>
        <w:rPr>
          <w:lang w:val="en-US"/>
        </w:rPr>
        <w:t xml:space="preserve"> the</w:t>
      </w:r>
      <w:r w:rsidRPr="00C0346E">
        <w:rPr>
          <w:lang w:val="en-US"/>
        </w:rPr>
        <w:t xml:space="preserve"> personal data have an ethical permit?</w:t>
      </w:r>
    </w:p>
    <w:p w14:paraId="0A610A84" w14:textId="77777777" w:rsidR="00C0346E" w:rsidRPr="00C0346E" w:rsidRDefault="00C0346E" w:rsidP="00C0346E">
      <w:pPr>
        <w:rPr>
          <w:lang w:val="en-US"/>
        </w:rPr>
      </w:pPr>
    </w:p>
    <w:p w14:paraId="47DD17F5" w14:textId="12F0B20F" w:rsidR="00C0346E" w:rsidRPr="00211003" w:rsidRDefault="00C0346E" w:rsidP="00C0346E">
      <w:pPr>
        <w:rPr>
          <w:b/>
          <w:bCs/>
          <w:lang w:val="en-US"/>
        </w:rPr>
      </w:pPr>
      <w:r w:rsidRPr="00211003">
        <w:rPr>
          <w:b/>
          <w:bCs/>
          <w:lang w:val="en-US"/>
        </w:rPr>
        <w:t xml:space="preserve">D. </w:t>
      </w:r>
      <w:r w:rsidR="00211003" w:rsidRPr="00211003">
        <w:rPr>
          <w:b/>
          <w:bCs/>
          <w:lang w:val="en-US"/>
        </w:rPr>
        <w:t>Recipient</w:t>
      </w:r>
    </w:p>
    <w:p w14:paraId="07ED0014" w14:textId="61774733" w:rsidR="00C0346E" w:rsidRPr="00C0346E" w:rsidRDefault="00C0346E" w:rsidP="00C0346E">
      <w:pPr>
        <w:rPr>
          <w:lang w:val="en-US"/>
        </w:rPr>
      </w:pPr>
      <w:r w:rsidRPr="00C0346E">
        <w:rPr>
          <w:lang w:val="en-US"/>
        </w:rPr>
        <w:t xml:space="preserve">1. Who is the </w:t>
      </w:r>
      <w:r w:rsidR="00211003">
        <w:rPr>
          <w:lang w:val="en-US"/>
        </w:rPr>
        <w:t>recipient of the data</w:t>
      </w:r>
      <w:r w:rsidRPr="00C0346E">
        <w:rPr>
          <w:lang w:val="en-US"/>
        </w:rPr>
        <w:t>?</w:t>
      </w:r>
    </w:p>
    <w:p w14:paraId="2A28AC39" w14:textId="13D2AB36" w:rsidR="00C0346E" w:rsidRPr="00C0346E" w:rsidRDefault="00C0346E" w:rsidP="00C0346E">
      <w:pPr>
        <w:rPr>
          <w:lang w:val="en-US"/>
        </w:rPr>
      </w:pPr>
      <w:r w:rsidRPr="00C0346E">
        <w:rPr>
          <w:lang w:val="en-US"/>
        </w:rPr>
        <w:t xml:space="preserve">2. Is the </w:t>
      </w:r>
      <w:r w:rsidR="00211003">
        <w:rPr>
          <w:lang w:val="en-US"/>
        </w:rPr>
        <w:t>recipient</w:t>
      </w:r>
      <w:r w:rsidRPr="00C0346E">
        <w:rPr>
          <w:lang w:val="en-US"/>
        </w:rPr>
        <w:t xml:space="preserve"> stated in the ethics application </w:t>
      </w:r>
      <w:r w:rsidR="00211003">
        <w:rPr>
          <w:lang w:val="en-US"/>
        </w:rPr>
        <w:t xml:space="preserve">and is it clear </w:t>
      </w:r>
      <w:r w:rsidRPr="00C0346E">
        <w:rPr>
          <w:lang w:val="en-US"/>
        </w:rPr>
        <w:t xml:space="preserve">what </w:t>
      </w:r>
      <w:r w:rsidR="00211003">
        <w:rPr>
          <w:lang w:val="en-US"/>
        </w:rPr>
        <w:t>the recipient</w:t>
      </w:r>
      <w:r w:rsidRPr="00C0346E">
        <w:rPr>
          <w:lang w:val="en-US"/>
        </w:rPr>
        <w:t xml:space="preserve"> is</w:t>
      </w:r>
      <w:r w:rsidR="00211003">
        <w:rPr>
          <w:lang w:val="en-US"/>
        </w:rPr>
        <w:t xml:space="preserve"> going</w:t>
      </w:r>
      <w:r w:rsidRPr="00C0346E">
        <w:rPr>
          <w:lang w:val="en-US"/>
        </w:rPr>
        <w:t xml:space="preserve"> to do within the research project?</w:t>
      </w:r>
    </w:p>
    <w:p w14:paraId="20CD73BE" w14:textId="0C34DC1E" w:rsidR="00C0346E" w:rsidRDefault="00C0346E" w:rsidP="00C0346E">
      <w:pPr>
        <w:rPr>
          <w:lang w:val="en-US"/>
        </w:rPr>
      </w:pPr>
      <w:r w:rsidRPr="00C0346E">
        <w:rPr>
          <w:lang w:val="en-US"/>
        </w:rPr>
        <w:t>3. Is there a cooperation agreement?</w:t>
      </w:r>
    </w:p>
    <w:p w14:paraId="62ED19F4" w14:textId="3D09822D" w:rsidR="00F364F6" w:rsidRDefault="00F364F6" w:rsidP="00C0346E">
      <w:pPr>
        <w:rPr>
          <w:lang w:val="en-US"/>
        </w:rPr>
      </w:pPr>
    </w:p>
    <w:p w14:paraId="2799EDA6" w14:textId="49E04E64" w:rsidR="00F364F6" w:rsidRPr="00F364F6" w:rsidRDefault="00F364F6" w:rsidP="00F364F6">
      <w:pPr>
        <w:rPr>
          <w:b/>
          <w:bCs/>
          <w:lang w:val="en-US"/>
        </w:rPr>
      </w:pPr>
      <w:r w:rsidRPr="00F364F6">
        <w:rPr>
          <w:b/>
          <w:bCs/>
          <w:lang w:val="en-US"/>
        </w:rPr>
        <w:t>E. Country</w:t>
      </w:r>
    </w:p>
    <w:p w14:paraId="573EB31C" w14:textId="77777777" w:rsidR="00F364F6" w:rsidRPr="00F364F6" w:rsidRDefault="00F364F6" w:rsidP="00F364F6">
      <w:pPr>
        <w:rPr>
          <w:lang w:val="en-US"/>
        </w:rPr>
      </w:pPr>
      <w:r w:rsidRPr="00F364F6">
        <w:rPr>
          <w:lang w:val="en-US"/>
        </w:rPr>
        <w:t>1. To / from which country should the data be transferred?</w:t>
      </w:r>
    </w:p>
    <w:p w14:paraId="1B6A2B67" w14:textId="48685E7B" w:rsidR="00F364F6" w:rsidRPr="00F364F6" w:rsidRDefault="00F364F6" w:rsidP="00F364F6">
      <w:pPr>
        <w:rPr>
          <w:i/>
          <w:iCs/>
          <w:lang w:val="en-US"/>
        </w:rPr>
      </w:pPr>
      <w:r w:rsidRPr="00F364F6">
        <w:rPr>
          <w:i/>
          <w:iCs/>
          <w:lang w:val="en-US"/>
        </w:rPr>
        <w:t>When transferring outside the EU / ESS, special agreements (</w:t>
      </w:r>
      <w:hyperlink r:id="rId5" w:history="1">
        <w:r w:rsidRPr="00F364F6">
          <w:rPr>
            <w:rStyle w:val="Hyperlnk"/>
            <w:i/>
            <w:iCs/>
            <w:lang w:val="en-US"/>
          </w:rPr>
          <w:t>Standard Contractual Clause</w:t>
        </w:r>
      </w:hyperlink>
      <w:r w:rsidRPr="00F364F6">
        <w:rPr>
          <w:i/>
          <w:iCs/>
          <w:lang w:val="en-US"/>
        </w:rPr>
        <w:t>) are required</w:t>
      </w:r>
    </w:p>
    <w:p w14:paraId="30D3DEB3" w14:textId="459D27D2" w:rsidR="00F364F6" w:rsidRDefault="00F364F6" w:rsidP="00F364F6">
      <w:pPr>
        <w:rPr>
          <w:i/>
          <w:iCs/>
          <w:lang w:val="en-US"/>
        </w:rPr>
      </w:pPr>
      <w:r w:rsidRPr="00F364F6">
        <w:rPr>
          <w:i/>
          <w:iCs/>
          <w:lang w:val="en-US"/>
        </w:rPr>
        <w:t xml:space="preserve">For transfers outside the EU / ESS, </w:t>
      </w:r>
      <w:hyperlink r:id="rId6" w:history="1">
        <w:r w:rsidRPr="00F364F6">
          <w:rPr>
            <w:rStyle w:val="Hyperlnk"/>
            <w:i/>
            <w:iCs/>
            <w:lang w:val="en-US"/>
          </w:rPr>
          <w:t>special conditions</w:t>
        </w:r>
      </w:hyperlink>
      <w:r w:rsidRPr="00F364F6">
        <w:rPr>
          <w:i/>
          <w:iCs/>
          <w:lang w:val="en-US"/>
        </w:rPr>
        <w:t xml:space="preserve"> must be met.</w:t>
      </w:r>
    </w:p>
    <w:p w14:paraId="390D8812" w14:textId="5729D9C7" w:rsidR="00F364F6" w:rsidRDefault="00F364F6" w:rsidP="00F364F6">
      <w:pPr>
        <w:rPr>
          <w:i/>
          <w:iCs/>
          <w:lang w:val="en-US"/>
        </w:rPr>
      </w:pPr>
    </w:p>
    <w:p w14:paraId="6239C8D6" w14:textId="77777777" w:rsidR="00F364F6" w:rsidRPr="00F364F6" w:rsidRDefault="00F364F6" w:rsidP="00F364F6">
      <w:pPr>
        <w:rPr>
          <w:b/>
          <w:bCs/>
          <w:lang w:val="en-US"/>
        </w:rPr>
      </w:pPr>
      <w:r w:rsidRPr="00F364F6">
        <w:rPr>
          <w:b/>
          <w:bCs/>
          <w:lang w:val="en-US"/>
        </w:rPr>
        <w:t>F. Assignment description</w:t>
      </w:r>
    </w:p>
    <w:p w14:paraId="5DDA95E7" w14:textId="77777777" w:rsidR="00F364F6" w:rsidRPr="00F364F6" w:rsidRDefault="00F364F6" w:rsidP="00F364F6">
      <w:pPr>
        <w:rPr>
          <w:i/>
          <w:iCs/>
          <w:lang w:val="en-US"/>
        </w:rPr>
      </w:pPr>
      <w:r w:rsidRPr="00F364F6">
        <w:rPr>
          <w:i/>
          <w:iCs/>
          <w:lang w:val="en-US"/>
        </w:rPr>
        <w:t>The agreements need to be adapted to each situation depending on, among other things, what type of personal data processing the recipient is to perform, purpose, etc. Select one or more alternatives below and develop.</w:t>
      </w:r>
    </w:p>
    <w:p w14:paraId="25B5A8CB" w14:textId="4C4CE111" w:rsidR="00F364F6" w:rsidRPr="00F364F6" w:rsidRDefault="00F364F6" w:rsidP="00F364F6">
      <w:pPr>
        <w:rPr>
          <w:lang w:val="en-US"/>
        </w:rPr>
      </w:pPr>
      <w:r w:rsidRPr="00F364F6">
        <w:rPr>
          <w:lang w:val="en-US"/>
        </w:rPr>
        <w:t xml:space="preserve">1. KI sends or receives human material for analysis (personal </w:t>
      </w:r>
      <w:r>
        <w:rPr>
          <w:lang w:val="en-US"/>
        </w:rPr>
        <w:t>data follows with</w:t>
      </w:r>
      <w:r w:rsidRPr="00F364F6">
        <w:rPr>
          <w:lang w:val="en-US"/>
        </w:rPr>
        <w:t xml:space="preserve"> the material). What is the material and where was it originally collected? Is KI the </w:t>
      </w:r>
      <w:r>
        <w:rPr>
          <w:lang w:val="en-US"/>
        </w:rPr>
        <w:t>owner of the samples</w:t>
      </w:r>
      <w:r w:rsidRPr="00F364F6">
        <w:rPr>
          <w:lang w:val="en-US"/>
        </w:rPr>
        <w:t xml:space="preserve">? Are there biobank agreements? </w:t>
      </w:r>
      <w:r w:rsidRPr="00F364F6">
        <w:rPr>
          <w:i/>
          <w:iCs/>
          <w:lang w:val="en-US"/>
        </w:rPr>
        <w:t>Keep in mind that an MTA Material Transfer Agreement must be established for the samples.</w:t>
      </w:r>
    </w:p>
    <w:p w14:paraId="45194079" w14:textId="3CB44AF9" w:rsidR="00F364F6" w:rsidRPr="00F364F6" w:rsidRDefault="00F364F6" w:rsidP="00F364F6">
      <w:pPr>
        <w:rPr>
          <w:lang w:val="en-US"/>
        </w:rPr>
      </w:pPr>
      <w:r>
        <w:rPr>
          <w:lang w:val="en-US"/>
        </w:rPr>
        <w:lastRenderedPageBreak/>
        <w:t xml:space="preserve">2. </w:t>
      </w:r>
      <w:r w:rsidRPr="00F364F6">
        <w:rPr>
          <w:lang w:val="en-US"/>
        </w:rPr>
        <w:t>Purchase of a new service where personal data will be stored in</w:t>
      </w:r>
      <w:r>
        <w:rPr>
          <w:lang w:val="en-US"/>
        </w:rPr>
        <w:t xml:space="preserve"> a</w:t>
      </w:r>
      <w:r w:rsidRPr="00F364F6">
        <w:rPr>
          <w:lang w:val="en-US"/>
        </w:rPr>
        <w:t xml:space="preserve"> cloud</w:t>
      </w:r>
      <w:r>
        <w:rPr>
          <w:lang w:val="en-US"/>
        </w:rPr>
        <w:t xml:space="preserve"> solution</w:t>
      </w:r>
      <w:r w:rsidRPr="00F364F6">
        <w:rPr>
          <w:lang w:val="en-US"/>
        </w:rPr>
        <w:t>. In which country are the servers located?</w:t>
      </w:r>
    </w:p>
    <w:p w14:paraId="74CB3BCB" w14:textId="4C6EB857" w:rsidR="00F364F6" w:rsidRPr="00F364F6" w:rsidRDefault="00F364F6" w:rsidP="00F364F6">
      <w:pPr>
        <w:rPr>
          <w:lang w:val="en-US"/>
        </w:rPr>
      </w:pPr>
      <w:r>
        <w:rPr>
          <w:lang w:val="en-US"/>
        </w:rPr>
        <w:t xml:space="preserve">3. </w:t>
      </w:r>
      <w:r w:rsidRPr="00F364F6">
        <w:rPr>
          <w:lang w:val="en-US"/>
        </w:rPr>
        <w:t xml:space="preserve">KI sends or receives personal data for data processing. Will data that originally comes from patient records from </w:t>
      </w:r>
      <w:proofErr w:type="gramStart"/>
      <w:r w:rsidR="00483E5D">
        <w:rPr>
          <w:lang w:val="en-US"/>
        </w:rPr>
        <w:t>e.g.</w:t>
      </w:r>
      <w:proofErr w:type="gramEnd"/>
      <w:r w:rsidR="00483E5D">
        <w:rPr>
          <w:lang w:val="en-US"/>
        </w:rPr>
        <w:t xml:space="preserve"> </w:t>
      </w:r>
      <w:r w:rsidRPr="00F364F6">
        <w:rPr>
          <w:lang w:val="en-US"/>
        </w:rPr>
        <w:t>a hospital be sent by KI? In that case, has the data been disclosed</w:t>
      </w:r>
      <w:r w:rsidR="00483E5D">
        <w:rPr>
          <w:lang w:val="en-US"/>
        </w:rPr>
        <w:t xml:space="preserve"> (“</w:t>
      </w:r>
      <w:proofErr w:type="spellStart"/>
      <w:r w:rsidR="00483E5D">
        <w:rPr>
          <w:lang w:val="en-US"/>
        </w:rPr>
        <w:t>utlämnad</w:t>
      </w:r>
      <w:proofErr w:type="spellEnd"/>
      <w:r w:rsidR="00483E5D">
        <w:rPr>
          <w:lang w:val="en-US"/>
        </w:rPr>
        <w:t>”</w:t>
      </w:r>
      <w:r w:rsidRPr="00F364F6">
        <w:rPr>
          <w:lang w:val="en-US"/>
        </w:rPr>
        <w:t xml:space="preserve"> to KI?</w:t>
      </w:r>
    </w:p>
    <w:p w14:paraId="33C1D2C8" w14:textId="77777777" w:rsidR="00F364F6" w:rsidRPr="00F364F6" w:rsidRDefault="00F364F6" w:rsidP="00F364F6">
      <w:pPr>
        <w:rPr>
          <w:lang w:val="en-US"/>
        </w:rPr>
      </w:pPr>
      <w:r w:rsidRPr="00F364F6">
        <w:rPr>
          <w:lang w:val="en-US"/>
        </w:rPr>
        <w:t>4. External persons shall process personal data in KI's premises and with KI's equipment</w:t>
      </w:r>
    </w:p>
    <w:p w14:paraId="2DC01C32" w14:textId="77777777" w:rsidR="00F364F6" w:rsidRPr="00F364F6" w:rsidRDefault="00F364F6" w:rsidP="00F364F6">
      <w:pPr>
        <w:rPr>
          <w:lang w:val="en-US"/>
        </w:rPr>
      </w:pPr>
      <w:r w:rsidRPr="00F364F6">
        <w:rPr>
          <w:lang w:val="en-US"/>
        </w:rPr>
        <w:t>5. Personal data must be stored elsewhere</w:t>
      </w:r>
    </w:p>
    <w:p w14:paraId="7B948CD1" w14:textId="1FA9A209" w:rsidR="00F364F6" w:rsidRDefault="00F364F6" w:rsidP="00F364F6">
      <w:pPr>
        <w:rPr>
          <w:lang w:val="en-US"/>
        </w:rPr>
      </w:pPr>
      <w:r w:rsidRPr="00F364F6">
        <w:rPr>
          <w:lang w:val="en-US"/>
        </w:rPr>
        <w:t>6. Other</w:t>
      </w:r>
    </w:p>
    <w:p w14:paraId="49BA07B7" w14:textId="00C6C629" w:rsidR="00B4271C" w:rsidRDefault="00B4271C" w:rsidP="00F364F6">
      <w:pPr>
        <w:rPr>
          <w:lang w:val="en-US"/>
        </w:rPr>
      </w:pPr>
    </w:p>
    <w:p w14:paraId="4968F993" w14:textId="77777777" w:rsidR="00B4271C" w:rsidRPr="00B4271C" w:rsidRDefault="00B4271C" w:rsidP="00B4271C">
      <w:pPr>
        <w:rPr>
          <w:b/>
          <w:bCs/>
          <w:lang w:val="en-US"/>
        </w:rPr>
      </w:pPr>
      <w:r w:rsidRPr="00B4271C">
        <w:rPr>
          <w:b/>
          <w:bCs/>
          <w:lang w:val="en-US"/>
        </w:rPr>
        <w:t>G. Information about the processing of personal data</w:t>
      </w:r>
    </w:p>
    <w:p w14:paraId="5B3B5CD5" w14:textId="26370678" w:rsidR="00B4271C" w:rsidRPr="00B4271C" w:rsidRDefault="00B4271C" w:rsidP="00B4271C">
      <w:pPr>
        <w:rPr>
          <w:lang w:val="en-US"/>
        </w:rPr>
      </w:pPr>
      <w:r w:rsidRPr="00B4271C">
        <w:rPr>
          <w:lang w:val="en-US"/>
        </w:rPr>
        <w:t xml:space="preserve">1. Has the personal data processing been reported via </w:t>
      </w:r>
      <w:hyperlink r:id="rId7" w:history="1">
        <w:r w:rsidRPr="009D2891">
          <w:rPr>
            <w:rStyle w:val="Hyperlnk"/>
            <w:lang w:val="en-US"/>
          </w:rPr>
          <w:t>KI's form</w:t>
        </w:r>
      </w:hyperlink>
      <w:r w:rsidRPr="00B4271C">
        <w:rPr>
          <w:lang w:val="en-US"/>
        </w:rPr>
        <w:t>?</w:t>
      </w:r>
    </w:p>
    <w:p w14:paraId="0F654ED1" w14:textId="77777777" w:rsidR="00B4271C" w:rsidRPr="00B4271C" w:rsidRDefault="00B4271C" w:rsidP="00B4271C">
      <w:pPr>
        <w:rPr>
          <w:lang w:val="en-US"/>
        </w:rPr>
      </w:pPr>
      <w:r w:rsidRPr="00B4271C">
        <w:rPr>
          <w:lang w:val="en-US"/>
        </w:rPr>
        <w:t>2. Where will the data be stored? (</w:t>
      </w:r>
      <w:proofErr w:type="spellStart"/>
      <w:r w:rsidRPr="00B4271C">
        <w:rPr>
          <w:lang w:val="en-US"/>
        </w:rPr>
        <w:t>RedCap</w:t>
      </w:r>
      <w:proofErr w:type="spellEnd"/>
      <w:r w:rsidRPr="00B4271C">
        <w:rPr>
          <w:lang w:val="en-US"/>
        </w:rPr>
        <w:t>, ELN, BASS, P, other)?</w:t>
      </w:r>
    </w:p>
    <w:p w14:paraId="3C8D6FEF" w14:textId="5C82C453" w:rsidR="00B4271C" w:rsidRPr="00B4271C" w:rsidRDefault="00B4271C" w:rsidP="00B4271C">
      <w:pPr>
        <w:rPr>
          <w:lang w:val="en-US"/>
        </w:rPr>
      </w:pPr>
      <w:r w:rsidRPr="00B4271C">
        <w:rPr>
          <w:lang w:val="en-US"/>
        </w:rPr>
        <w:t xml:space="preserve">3. How will the data be sent? Will a </w:t>
      </w:r>
      <w:hyperlink r:id="rId8" w:history="1">
        <w:r w:rsidRPr="009D2891">
          <w:rPr>
            <w:rStyle w:val="Hyperlnk"/>
            <w:lang w:val="en-US"/>
          </w:rPr>
          <w:t>KI system</w:t>
        </w:r>
      </w:hyperlink>
      <w:r w:rsidRPr="00B4271C">
        <w:rPr>
          <w:lang w:val="en-US"/>
        </w:rPr>
        <w:t xml:space="preserve"> be used for the transfer?</w:t>
      </w:r>
    </w:p>
    <w:p w14:paraId="190BECA8" w14:textId="2F2FC416" w:rsidR="00B4271C" w:rsidRPr="00B4271C" w:rsidRDefault="00B4271C" w:rsidP="00B4271C">
      <w:pPr>
        <w:rPr>
          <w:lang w:val="en-US"/>
        </w:rPr>
      </w:pPr>
      <w:r w:rsidRPr="00B4271C">
        <w:rPr>
          <w:lang w:val="en-US"/>
        </w:rPr>
        <w:t>4. Where w</w:t>
      </w:r>
      <w:r w:rsidR="009D2891">
        <w:rPr>
          <w:lang w:val="en-US"/>
        </w:rPr>
        <w:t>ere</w:t>
      </w:r>
      <w:r w:rsidRPr="00B4271C">
        <w:rPr>
          <w:lang w:val="en-US"/>
        </w:rPr>
        <w:t xml:space="preserve"> the data / samples collected?</w:t>
      </w:r>
    </w:p>
    <w:p w14:paraId="7982B1C9" w14:textId="77777777" w:rsidR="00B4271C" w:rsidRPr="00B4271C" w:rsidRDefault="00B4271C" w:rsidP="00B4271C">
      <w:pPr>
        <w:rPr>
          <w:lang w:val="en-US"/>
        </w:rPr>
      </w:pPr>
      <w:r w:rsidRPr="00B4271C">
        <w:rPr>
          <w:lang w:val="en-US"/>
        </w:rPr>
        <w:t>5. Has a data management plan been established?</w:t>
      </w:r>
    </w:p>
    <w:p w14:paraId="25EB542C" w14:textId="77777777" w:rsidR="00B4271C" w:rsidRPr="00B4271C" w:rsidRDefault="00B4271C" w:rsidP="00B4271C">
      <w:pPr>
        <w:rPr>
          <w:lang w:val="en-US"/>
        </w:rPr>
      </w:pPr>
      <w:r w:rsidRPr="00B4271C">
        <w:rPr>
          <w:lang w:val="en-US"/>
        </w:rPr>
        <w:t>6. Will the personal data recipient need to hire sub-assistants to carry out their tasks?</w:t>
      </w:r>
    </w:p>
    <w:p w14:paraId="337868C4" w14:textId="11936F28" w:rsidR="00BE4EAA" w:rsidRDefault="00B4271C" w:rsidP="00B4271C">
      <w:pPr>
        <w:rPr>
          <w:i/>
          <w:iCs/>
          <w:lang w:val="en-US"/>
        </w:rPr>
      </w:pPr>
      <w:r w:rsidRPr="00B4271C">
        <w:rPr>
          <w:lang w:val="en-US"/>
        </w:rPr>
        <w:t xml:space="preserve">7. Has a risk analysis and impact assessment been performed and documented? </w:t>
      </w:r>
      <w:hyperlink r:id="rId9" w:history="1">
        <w:r w:rsidRPr="009D2891">
          <w:rPr>
            <w:rStyle w:val="Hyperlnk"/>
            <w:lang w:val="en-US"/>
          </w:rPr>
          <w:t>(Data Protection Impact Assessment (DPIA))</w:t>
        </w:r>
      </w:hyperlink>
      <w:r w:rsidR="009D2891">
        <w:rPr>
          <w:lang w:val="en-US"/>
        </w:rPr>
        <w:t>.</w:t>
      </w:r>
      <w:r w:rsidRPr="00B4271C">
        <w:rPr>
          <w:lang w:val="en-US"/>
        </w:rPr>
        <w:t xml:space="preserve"> </w:t>
      </w:r>
      <w:r w:rsidRPr="009D2891">
        <w:rPr>
          <w:i/>
          <w:iCs/>
          <w:lang w:val="en-US"/>
        </w:rPr>
        <w:t xml:space="preserve">DPIA is needed </w:t>
      </w:r>
      <w:proofErr w:type="gramStart"/>
      <w:r w:rsidRPr="009D2891">
        <w:rPr>
          <w:i/>
          <w:iCs/>
          <w:lang w:val="en-US"/>
        </w:rPr>
        <w:t>e.g.</w:t>
      </w:r>
      <w:proofErr w:type="gramEnd"/>
      <w:r w:rsidRPr="009D2891">
        <w:rPr>
          <w:i/>
          <w:iCs/>
          <w:lang w:val="en-US"/>
        </w:rPr>
        <w:t xml:space="preserve"> for transfer to the United States or to share sensitive personal information</w:t>
      </w:r>
    </w:p>
    <w:p w14:paraId="68662E35" w14:textId="6AEAB361" w:rsidR="00BE4EAA" w:rsidRDefault="00BE4EAA" w:rsidP="00B4271C">
      <w:pPr>
        <w:rPr>
          <w:lang w:val="en-US"/>
        </w:rPr>
      </w:pPr>
      <w:r>
        <w:rPr>
          <w:lang w:val="en-US"/>
        </w:rPr>
        <w:t xml:space="preserve">8. Are there any contracts related to the transfer/sharing of the data or the human samples? For </w:t>
      </w:r>
      <w:proofErr w:type="gramStart"/>
      <w:r>
        <w:rPr>
          <w:lang w:val="en-US"/>
        </w:rPr>
        <w:t>example</w:t>
      </w:r>
      <w:proofErr w:type="gramEnd"/>
      <w:r>
        <w:rPr>
          <w:lang w:val="en-US"/>
        </w:rPr>
        <w:t xml:space="preserve"> a consortium agreement, an MTA.</w:t>
      </w:r>
    </w:p>
    <w:p w14:paraId="09416C7B" w14:textId="48FC318F" w:rsidR="00BE4EAA" w:rsidRDefault="00BE4EAA" w:rsidP="00B4271C">
      <w:pPr>
        <w:rPr>
          <w:lang w:val="en-US"/>
        </w:rPr>
      </w:pPr>
      <w:r>
        <w:rPr>
          <w:lang w:val="en-US"/>
        </w:rPr>
        <w:t xml:space="preserve">9. If applicable, who is the funder of the project? For </w:t>
      </w:r>
      <w:proofErr w:type="gramStart"/>
      <w:r>
        <w:rPr>
          <w:lang w:val="en-US"/>
        </w:rPr>
        <w:t>example</w:t>
      </w:r>
      <w:proofErr w:type="gramEnd"/>
      <w:r>
        <w:rPr>
          <w:lang w:val="en-US"/>
        </w:rPr>
        <w:t xml:space="preserve"> Swedish Research Council, FORTE, </w:t>
      </w:r>
      <w:proofErr w:type="spellStart"/>
      <w:r>
        <w:rPr>
          <w:lang w:val="en-US"/>
        </w:rPr>
        <w:t>Vinnova</w:t>
      </w:r>
      <w:proofErr w:type="spellEnd"/>
      <w:r>
        <w:rPr>
          <w:lang w:val="en-US"/>
        </w:rPr>
        <w:t xml:space="preserve">, NIH, EU. </w:t>
      </w:r>
    </w:p>
    <w:p w14:paraId="55D7AB74" w14:textId="1B0FEDAD" w:rsidR="00BE4EAA" w:rsidRPr="00BE4EAA" w:rsidRDefault="00BE4EAA" w:rsidP="00B4271C">
      <w:pPr>
        <w:rPr>
          <w:lang w:val="en-US"/>
        </w:rPr>
      </w:pPr>
    </w:p>
    <w:sectPr w:rsidR="00BE4EAA" w:rsidRPr="00BE4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6E"/>
    <w:rsid w:val="00211003"/>
    <w:rsid w:val="003A08BA"/>
    <w:rsid w:val="00483E5D"/>
    <w:rsid w:val="009D2891"/>
    <w:rsid w:val="00B4271C"/>
    <w:rsid w:val="00BE4EAA"/>
    <w:rsid w:val="00C0346E"/>
    <w:rsid w:val="00F36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D6D9"/>
  <w15:chartTrackingRefBased/>
  <w15:docId w15:val="{B2A65A38-91A5-4CB0-81BE-9EE97C08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C0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C0346E"/>
    <w:rPr>
      <w:rFonts w:ascii="Courier New" w:eastAsia="Times New Roman" w:hAnsi="Courier New" w:cs="Courier New"/>
      <w:sz w:val="20"/>
      <w:szCs w:val="20"/>
      <w:lang w:eastAsia="sv-SE"/>
    </w:rPr>
  </w:style>
  <w:style w:type="character" w:customStyle="1" w:styleId="y2iqfc">
    <w:name w:val="y2iqfc"/>
    <w:basedOn w:val="Standardstycketeckensnitt"/>
    <w:rsid w:val="00C0346E"/>
  </w:style>
  <w:style w:type="character" w:styleId="Hyperlnk">
    <w:name w:val="Hyperlink"/>
    <w:basedOn w:val="Standardstycketeckensnitt"/>
    <w:uiPriority w:val="99"/>
    <w:unhideWhenUsed/>
    <w:rsid w:val="00C0346E"/>
    <w:rPr>
      <w:color w:val="0563C1" w:themeColor="hyperlink"/>
      <w:u w:val="single"/>
    </w:rPr>
  </w:style>
  <w:style w:type="character" w:styleId="Olstomnmnande">
    <w:name w:val="Unresolved Mention"/>
    <w:basedOn w:val="Standardstycketeckensnitt"/>
    <w:uiPriority w:val="99"/>
    <w:semiHidden/>
    <w:unhideWhenUsed/>
    <w:rsid w:val="00C0346E"/>
    <w:rPr>
      <w:color w:val="605E5C"/>
      <w:shd w:val="clear" w:color="auto" w:fill="E1DFDD"/>
    </w:rPr>
  </w:style>
  <w:style w:type="character" w:styleId="AnvndHyperlnk">
    <w:name w:val="FollowedHyperlink"/>
    <w:basedOn w:val="Standardstycketeckensnitt"/>
    <w:uiPriority w:val="99"/>
    <w:semiHidden/>
    <w:unhideWhenUsed/>
    <w:rsid w:val="009D2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32950">
      <w:bodyDiv w:val="1"/>
      <w:marLeft w:val="0"/>
      <w:marRight w:val="0"/>
      <w:marTop w:val="0"/>
      <w:marBottom w:val="0"/>
      <w:divBdr>
        <w:top w:val="none" w:sz="0" w:space="0" w:color="auto"/>
        <w:left w:val="none" w:sz="0" w:space="0" w:color="auto"/>
        <w:bottom w:val="none" w:sz="0" w:space="0" w:color="auto"/>
        <w:right w:val="none" w:sz="0" w:space="0" w:color="auto"/>
      </w:divBdr>
    </w:div>
    <w:div w:id="1781953392">
      <w:bodyDiv w:val="1"/>
      <w:marLeft w:val="0"/>
      <w:marRight w:val="0"/>
      <w:marTop w:val="0"/>
      <w:marBottom w:val="0"/>
      <w:divBdr>
        <w:top w:val="none" w:sz="0" w:space="0" w:color="auto"/>
        <w:left w:val="none" w:sz="0" w:space="0" w:color="auto"/>
        <w:bottom w:val="none" w:sz="0" w:space="0" w:color="auto"/>
        <w:right w:val="none" w:sz="0" w:space="0" w:color="auto"/>
      </w:divBdr>
    </w:div>
    <w:div w:id="1792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ki.se/store-and-share-files" TargetMode="External"/><Relationship Id="rId3" Type="http://schemas.openxmlformats.org/officeDocument/2006/relationships/webSettings" Target="webSettings.xml"/><Relationship Id="rId7" Type="http://schemas.openxmlformats.org/officeDocument/2006/relationships/hyperlink" Target="https://registeranmalan.ki.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ff.ki.se/transfer-of-personal-data-to-third-country-or-international-organizations" TargetMode="External"/><Relationship Id="rId11" Type="http://schemas.openxmlformats.org/officeDocument/2006/relationships/theme" Target="theme/theme1.xml"/><Relationship Id="rId5" Type="http://schemas.openxmlformats.org/officeDocument/2006/relationships/hyperlink" Target="https://ec.europa.eu/info/law/law-topic/data-protection/international-dimension-data-protection/standard-contractual-clauses-scc_en" TargetMode="External"/><Relationship Id="rId10" Type="http://schemas.openxmlformats.org/officeDocument/2006/relationships/fontTable" Target="fontTable.xml"/><Relationship Id="rId4" Type="http://schemas.openxmlformats.org/officeDocument/2006/relationships/hyperlink" Target="https://staff.ki.se/checklist-for-clinical-research-projects" TargetMode="External"/><Relationship Id="rId9" Type="http://schemas.openxmlformats.org/officeDocument/2006/relationships/hyperlink" Target="https://staff.ki.se/instructions-for-data-protection-impact-assessment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536</Words>
  <Characters>2843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Volakakis</dc:creator>
  <cp:keywords/>
  <dc:description/>
  <cp:lastModifiedBy>Nikolaos Volakakis</cp:lastModifiedBy>
  <cp:revision>2</cp:revision>
  <dcterms:created xsi:type="dcterms:W3CDTF">2022-03-30T09:15:00Z</dcterms:created>
  <dcterms:modified xsi:type="dcterms:W3CDTF">2022-10-25T07:58:00Z</dcterms:modified>
</cp:coreProperties>
</file>