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DBF70" w14:textId="6DF60164" w:rsidR="00CD2019" w:rsidRPr="00D52866" w:rsidRDefault="00CD2019" w:rsidP="00CD2019">
      <w:pPr>
        <w:pStyle w:val="Rubrik2"/>
        <w:rPr>
          <w:sz w:val="28"/>
        </w:rPr>
      </w:pPr>
      <w:bookmarkStart w:id="0" w:name="_Toc459375828"/>
      <w:r w:rsidRPr="00D52866">
        <w:rPr>
          <w:sz w:val="28"/>
        </w:rPr>
        <w:t>Course analysis (course evaluation)</w:t>
      </w:r>
      <w:bookmarkEnd w:id="0"/>
    </w:p>
    <w:tbl>
      <w:tblPr>
        <w:tblStyle w:val="Tabellrutnt"/>
        <w:tblW w:w="0" w:type="dxa"/>
        <w:tblInd w:w="0" w:type="dxa"/>
        <w:tblLayout w:type="fixed"/>
        <w:tblLook w:val="04A0" w:firstRow="1" w:lastRow="0" w:firstColumn="1" w:lastColumn="0" w:noHBand="0" w:noVBand="1"/>
      </w:tblPr>
      <w:tblGrid>
        <w:gridCol w:w="1951"/>
        <w:gridCol w:w="5670"/>
        <w:gridCol w:w="1701"/>
      </w:tblGrid>
      <w:tr w:rsidR="00CD2019" w:rsidRPr="00A42E14" w14:paraId="76C1799D" w14:textId="77777777" w:rsidTr="00CD2019">
        <w:tc>
          <w:tcPr>
            <w:tcW w:w="1951" w:type="dxa"/>
            <w:tcBorders>
              <w:top w:val="single" w:sz="4" w:space="0" w:color="auto"/>
              <w:left w:val="single" w:sz="4" w:space="0" w:color="auto"/>
              <w:bottom w:val="single" w:sz="4" w:space="0" w:color="auto"/>
              <w:right w:val="single" w:sz="4" w:space="0" w:color="auto"/>
            </w:tcBorders>
            <w:hideMark/>
          </w:tcPr>
          <w:p w14:paraId="47D6200D"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Course code</w:t>
            </w:r>
          </w:p>
          <w:p w14:paraId="7C987001" w14:textId="5EC5AD80" w:rsidR="00CD2019" w:rsidRPr="00A42E14" w:rsidRDefault="00A42E14">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c>
          <w:tcPr>
            <w:tcW w:w="5670" w:type="dxa"/>
            <w:tcBorders>
              <w:top w:val="single" w:sz="4" w:space="0" w:color="auto"/>
              <w:left w:val="single" w:sz="4" w:space="0" w:color="auto"/>
              <w:bottom w:val="single" w:sz="4" w:space="0" w:color="auto"/>
              <w:right w:val="single" w:sz="4" w:space="0" w:color="auto"/>
            </w:tcBorders>
          </w:tcPr>
          <w:p w14:paraId="7F0DDC08"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Course title</w:t>
            </w:r>
          </w:p>
          <w:p w14:paraId="2C5E43D1" w14:textId="25B4E2F1" w:rsidR="00CD2019" w:rsidRPr="00A42E14" w:rsidRDefault="00A42E14" w:rsidP="0094208D">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c>
          <w:tcPr>
            <w:tcW w:w="1701" w:type="dxa"/>
            <w:tcBorders>
              <w:top w:val="single" w:sz="4" w:space="0" w:color="auto"/>
              <w:left w:val="single" w:sz="4" w:space="0" w:color="auto"/>
              <w:bottom w:val="single" w:sz="4" w:space="0" w:color="auto"/>
              <w:right w:val="single" w:sz="4" w:space="0" w:color="auto"/>
            </w:tcBorders>
            <w:hideMark/>
          </w:tcPr>
          <w:p w14:paraId="375C731B"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Credits</w:t>
            </w:r>
          </w:p>
          <w:p w14:paraId="70B8A5E7" w14:textId="00334BC3" w:rsidR="00CD2019" w:rsidRPr="00A42E14" w:rsidRDefault="00A42E14">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r>
      <w:tr w:rsidR="00CD2019" w:rsidRPr="00A42E14" w14:paraId="25C7ED84" w14:textId="77777777" w:rsidTr="00CD2019">
        <w:tc>
          <w:tcPr>
            <w:tcW w:w="1945" w:type="dxa"/>
            <w:tcBorders>
              <w:top w:val="single" w:sz="4" w:space="0" w:color="auto"/>
              <w:left w:val="single" w:sz="4" w:space="0" w:color="auto"/>
              <w:bottom w:val="single" w:sz="4" w:space="0" w:color="auto"/>
              <w:right w:val="single" w:sz="4" w:space="0" w:color="auto"/>
            </w:tcBorders>
            <w:hideMark/>
          </w:tcPr>
          <w:p w14:paraId="77636F0C" w14:textId="335EC250" w:rsidR="0094208D" w:rsidRPr="00A42E14" w:rsidRDefault="00CD2019" w:rsidP="0094208D">
            <w:pPr>
              <w:rPr>
                <w:rFonts w:asciiTheme="minorHAnsi" w:hAnsiTheme="minorHAnsi" w:cstheme="minorHAnsi"/>
                <w:b/>
                <w:sz w:val="20"/>
                <w:szCs w:val="20"/>
                <w:lang w:val="sv-SE"/>
              </w:rPr>
            </w:pPr>
            <w:r w:rsidRPr="00A42E14">
              <w:rPr>
                <w:rFonts w:asciiTheme="minorHAnsi" w:hAnsiTheme="minorHAnsi" w:cstheme="minorHAnsi"/>
                <w:b/>
                <w:sz w:val="20"/>
                <w:szCs w:val="20"/>
                <w:lang w:val="sv-SE"/>
              </w:rPr>
              <w:t xml:space="preserve">Semester </w:t>
            </w:r>
            <w:r w:rsidR="00A42E14" w:rsidRPr="00A42E14">
              <w:rPr>
                <w:rFonts w:asciiTheme="minorHAnsi" w:hAnsiTheme="minorHAnsi" w:cstheme="minorHAnsi"/>
                <w:sz w:val="20"/>
                <w:szCs w:val="20"/>
                <w:lang w:val="sv-SE"/>
              </w:rPr>
              <w:t>(VT/HT-yr)</w:t>
            </w:r>
          </w:p>
          <w:p w14:paraId="3CA818AB" w14:textId="2B0C961D" w:rsidR="00CD2019" w:rsidRPr="00A42E14" w:rsidRDefault="00A42E14">
            <w:pPr>
              <w:rPr>
                <w:rFonts w:asciiTheme="minorHAnsi" w:hAnsiTheme="minorHAnsi" w:cstheme="minorHAnsi"/>
                <w:sz w:val="20"/>
                <w:szCs w:val="20"/>
                <w:lang w:val="sv-SE"/>
              </w:rPr>
            </w:pPr>
            <w:r w:rsidRPr="00A42E14">
              <w:rPr>
                <w:rFonts w:asciiTheme="minorHAnsi" w:hAnsiTheme="minorHAnsi" w:cstheme="minorHAnsi"/>
                <w:sz w:val="20"/>
                <w:szCs w:val="20"/>
                <w:highlight w:val="yellow"/>
                <w:lang w:val="sv-SE"/>
              </w:rPr>
              <w:t>xx</w:t>
            </w:r>
          </w:p>
        </w:tc>
        <w:tc>
          <w:tcPr>
            <w:tcW w:w="7371" w:type="dxa"/>
            <w:gridSpan w:val="2"/>
            <w:tcBorders>
              <w:top w:val="single" w:sz="4" w:space="0" w:color="auto"/>
              <w:left w:val="single" w:sz="4" w:space="0" w:color="auto"/>
              <w:bottom w:val="single" w:sz="4" w:space="0" w:color="auto"/>
              <w:right w:val="single" w:sz="4" w:space="0" w:color="auto"/>
            </w:tcBorders>
          </w:tcPr>
          <w:p w14:paraId="17C734F6" w14:textId="0695B292" w:rsidR="00CD2019" w:rsidRPr="00A42E14" w:rsidRDefault="0094208D">
            <w:pPr>
              <w:rPr>
                <w:rFonts w:asciiTheme="minorHAnsi" w:hAnsiTheme="minorHAnsi" w:cstheme="minorHAnsi"/>
                <w:b/>
                <w:sz w:val="20"/>
                <w:szCs w:val="20"/>
              </w:rPr>
            </w:pPr>
            <w:r w:rsidRPr="00A42E14">
              <w:rPr>
                <w:rFonts w:asciiTheme="minorHAnsi" w:hAnsiTheme="minorHAnsi" w:cstheme="minorHAnsi"/>
                <w:b/>
                <w:sz w:val="20"/>
                <w:szCs w:val="20"/>
              </w:rPr>
              <w:t>Dates</w:t>
            </w:r>
          </w:p>
          <w:p w14:paraId="60A7F0A6" w14:textId="7D2FDE05" w:rsidR="00CD2019" w:rsidRPr="00A42E14" w:rsidRDefault="00A42E14" w:rsidP="0094208D">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r>
    </w:tbl>
    <w:p w14:paraId="01EFB94C" w14:textId="77777777" w:rsidR="00CD2019" w:rsidRPr="00A42E14" w:rsidRDefault="00CD2019" w:rsidP="00CD2019">
      <w:pPr>
        <w:rPr>
          <w:rFonts w:asciiTheme="minorHAnsi" w:hAnsiTheme="minorHAnsi" w:cstheme="minorHAnsi"/>
          <w:b/>
          <w:sz w:val="20"/>
          <w:szCs w:val="20"/>
        </w:rPr>
      </w:pPr>
    </w:p>
    <w:tbl>
      <w:tblPr>
        <w:tblStyle w:val="Tabellrutnt"/>
        <w:tblW w:w="9322" w:type="dxa"/>
        <w:tblInd w:w="0" w:type="dxa"/>
        <w:tblLook w:val="04A0" w:firstRow="1" w:lastRow="0" w:firstColumn="1" w:lastColumn="0" w:noHBand="0" w:noVBand="1"/>
      </w:tblPr>
      <w:tblGrid>
        <w:gridCol w:w="4583"/>
        <w:gridCol w:w="4739"/>
      </w:tblGrid>
      <w:tr w:rsidR="00CD2019" w:rsidRPr="00A42E14" w14:paraId="4A5D614E" w14:textId="77777777" w:rsidTr="00CD2019">
        <w:tc>
          <w:tcPr>
            <w:tcW w:w="4583" w:type="dxa"/>
            <w:tcBorders>
              <w:top w:val="single" w:sz="4" w:space="0" w:color="auto"/>
              <w:left w:val="single" w:sz="4" w:space="0" w:color="auto"/>
              <w:bottom w:val="single" w:sz="4" w:space="0" w:color="auto"/>
              <w:right w:val="single" w:sz="4" w:space="0" w:color="auto"/>
            </w:tcBorders>
          </w:tcPr>
          <w:p w14:paraId="64A45201" w14:textId="227B402D"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Course </w:t>
            </w:r>
            <w:r w:rsidR="0094208D" w:rsidRPr="00A42E14">
              <w:rPr>
                <w:rFonts w:asciiTheme="minorHAnsi" w:hAnsiTheme="minorHAnsi" w:cstheme="minorHAnsi"/>
                <w:b/>
                <w:sz w:val="20"/>
                <w:szCs w:val="20"/>
              </w:rPr>
              <w:t>Director</w:t>
            </w:r>
          </w:p>
          <w:p w14:paraId="61254C83" w14:textId="3DE4F588" w:rsidR="00CD2019" w:rsidRPr="00A42E14" w:rsidRDefault="00A42E14" w:rsidP="0094208D">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c>
          <w:tcPr>
            <w:tcW w:w="4739" w:type="dxa"/>
            <w:tcBorders>
              <w:top w:val="single" w:sz="4" w:space="0" w:color="auto"/>
              <w:left w:val="single" w:sz="4" w:space="0" w:color="auto"/>
              <w:bottom w:val="single" w:sz="4" w:space="0" w:color="auto"/>
              <w:right w:val="single" w:sz="4" w:space="0" w:color="auto"/>
            </w:tcBorders>
            <w:hideMark/>
          </w:tcPr>
          <w:p w14:paraId="6EF52058"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Examiner</w:t>
            </w:r>
          </w:p>
          <w:p w14:paraId="4CE6B93E" w14:textId="4FEF414F" w:rsidR="00CD2019" w:rsidRPr="00A42E14" w:rsidRDefault="00A42E14">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r>
      <w:tr w:rsidR="00CD2019" w:rsidRPr="00A42E14" w14:paraId="4AC132E7" w14:textId="77777777" w:rsidTr="00CD2019">
        <w:tc>
          <w:tcPr>
            <w:tcW w:w="4583" w:type="dxa"/>
            <w:tcBorders>
              <w:top w:val="single" w:sz="4" w:space="0" w:color="auto"/>
              <w:left w:val="single" w:sz="4" w:space="0" w:color="auto"/>
              <w:bottom w:val="single" w:sz="4" w:space="0" w:color="auto"/>
              <w:right w:val="single" w:sz="4" w:space="0" w:color="auto"/>
            </w:tcBorders>
          </w:tcPr>
          <w:p w14:paraId="7B6AC8BF" w14:textId="6356C090"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Teacher</w:t>
            </w:r>
            <w:r w:rsidR="0094208D" w:rsidRPr="00A42E14">
              <w:rPr>
                <w:rFonts w:asciiTheme="minorHAnsi" w:hAnsiTheme="minorHAnsi" w:cstheme="minorHAnsi"/>
                <w:b/>
                <w:sz w:val="20"/>
                <w:szCs w:val="20"/>
              </w:rPr>
              <w:t>s</w:t>
            </w:r>
            <w:r w:rsidRPr="00A42E14">
              <w:rPr>
                <w:rFonts w:asciiTheme="minorHAnsi" w:hAnsiTheme="minorHAnsi" w:cstheme="minorHAnsi"/>
                <w:b/>
                <w:sz w:val="20"/>
                <w:szCs w:val="20"/>
              </w:rPr>
              <w:t xml:space="preserve"> in charge of </w:t>
            </w:r>
            <w:r w:rsidR="0094208D" w:rsidRPr="00A42E14">
              <w:rPr>
                <w:rFonts w:asciiTheme="minorHAnsi" w:hAnsiTheme="minorHAnsi" w:cstheme="minorHAnsi"/>
                <w:b/>
                <w:sz w:val="20"/>
                <w:szCs w:val="20"/>
              </w:rPr>
              <w:t>different parts of the course</w:t>
            </w:r>
          </w:p>
          <w:p w14:paraId="1910D7FD" w14:textId="054F336F" w:rsidR="00CD2019" w:rsidRPr="00A42E14" w:rsidRDefault="00A42E14" w:rsidP="0094208D">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c>
          <w:tcPr>
            <w:tcW w:w="4739" w:type="dxa"/>
            <w:tcBorders>
              <w:top w:val="single" w:sz="4" w:space="0" w:color="auto"/>
              <w:left w:val="single" w:sz="4" w:space="0" w:color="auto"/>
              <w:bottom w:val="single" w:sz="4" w:space="0" w:color="auto"/>
              <w:right w:val="single" w:sz="4" w:space="0" w:color="auto"/>
            </w:tcBorders>
            <w:hideMark/>
          </w:tcPr>
          <w:p w14:paraId="363ABB9C"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Other participating teachers </w:t>
            </w:r>
          </w:p>
          <w:p w14:paraId="063C1A14" w14:textId="7FF419E4" w:rsidR="00CD2019" w:rsidRPr="00A42E14" w:rsidRDefault="00A42E14" w:rsidP="00D52764">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r>
    </w:tbl>
    <w:p w14:paraId="70CAA640" w14:textId="77777777" w:rsidR="00CD2019" w:rsidRPr="00A42E14" w:rsidRDefault="00CD2019" w:rsidP="00CD2019">
      <w:pPr>
        <w:rPr>
          <w:rFonts w:asciiTheme="minorHAnsi" w:hAnsiTheme="minorHAnsi" w:cstheme="minorHAnsi"/>
          <w:b/>
          <w:sz w:val="20"/>
          <w:szCs w:val="20"/>
        </w:rPr>
      </w:pPr>
    </w:p>
    <w:tbl>
      <w:tblPr>
        <w:tblStyle w:val="Tabellrutnt"/>
        <w:tblW w:w="9322" w:type="dxa"/>
        <w:tblInd w:w="0" w:type="dxa"/>
        <w:tblLook w:val="04A0" w:firstRow="1" w:lastRow="0" w:firstColumn="1" w:lastColumn="0" w:noHBand="0" w:noVBand="1"/>
      </w:tblPr>
      <w:tblGrid>
        <w:gridCol w:w="2660"/>
        <w:gridCol w:w="3260"/>
        <w:gridCol w:w="3402"/>
      </w:tblGrid>
      <w:tr w:rsidR="00CD2019" w:rsidRPr="00A42E14" w14:paraId="3C578B9C" w14:textId="77777777" w:rsidTr="00CD2019">
        <w:tc>
          <w:tcPr>
            <w:tcW w:w="2660" w:type="dxa"/>
            <w:tcBorders>
              <w:top w:val="single" w:sz="4" w:space="0" w:color="auto"/>
              <w:left w:val="single" w:sz="4" w:space="0" w:color="auto"/>
              <w:bottom w:val="single" w:sz="4" w:space="0" w:color="auto"/>
              <w:right w:val="single" w:sz="4" w:space="0" w:color="auto"/>
            </w:tcBorders>
            <w:hideMark/>
          </w:tcPr>
          <w:p w14:paraId="2958D964" w14:textId="00A4E0D0"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Number of registered students </w:t>
            </w:r>
            <w:r w:rsidR="0094208D" w:rsidRPr="00A42E14">
              <w:rPr>
                <w:rFonts w:asciiTheme="minorHAnsi" w:hAnsiTheme="minorHAnsi" w:cstheme="minorHAnsi"/>
                <w:b/>
                <w:sz w:val="20"/>
                <w:szCs w:val="20"/>
              </w:rPr>
              <w:t>at</w:t>
            </w:r>
            <w:r w:rsidRPr="00A42E14">
              <w:rPr>
                <w:rFonts w:asciiTheme="minorHAnsi" w:hAnsiTheme="minorHAnsi" w:cstheme="minorHAnsi"/>
                <w:b/>
                <w:sz w:val="20"/>
                <w:szCs w:val="20"/>
              </w:rPr>
              <w:t xml:space="preserve"> the </w:t>
            </w:r>
            <w:r w:rsidR="00A42E14" w:rsidRPr="00A42E14">
              <w:rPr>
                <w:rFonts w:asciiTheme="minorHAnsi" w:hAnsiTheme="minorHAnsi" w:cstheme="minorHAnsi"/>
                <w:b/>
                <w:sz w:val="20"/>
                <w:szCs w:val="20"/>
              </w:rPr>
              <w:t>3-</w:t>
            </w:r>
            <w:r w:rsidRPr="00A42E14">
              <w:rPr>
                <w:rFonts w:asciiTheme="minorHAnsi" w:hAnsiTheme="minorHAnsi" w:cstheme="minorHAnsi"/>
                <w:b/>
                <w:sz w:val="20"/>
                <w:szCs w:val="20"/>
              </w:rPr>
              <w:t>week check</w:t>
            </w:r>
          </w:p>
          <w:p w14:paraId="509899C8" w14:textId="50479DB9" w:rsidR="009A490F" w:rsidRPr="00A42E14" w:rsidRDefault="00A42E14" w:rsidP="0094208D">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c>
          <w:tcPr>
            <w:tcW w:w="3260" w:type="dxa"/>
            <w:tcBorders>
              <w:top w:val="single" w:sz="4" w:space="0" w:color="auto"/>
              <w:left w:val="single" w:sz="4" w:space="0" w:color="auto"/>
              <w:bottom w:val="single" w:sz="4" w:space="0" w:color="auto"/>
              <w:right w:val="single" w:sz="4" w:space="0" w:color="auto"/>
            </w:tcBorders>
          </w:tcPr>
          <w:p w14:paraId="0950804D" w14:textId="64D8A79A"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Number </w:t>
            </w:r>
            <w:r w:rsidR="0094208D" w:rsidRPr="00A42E14">
              <w:rPr>
                <w:rFonts w:asciiTheme="minorHAnsi" w:hAnsiTheme="minorHAnsi" w:cstheme="minorHAnsi"/>
                <w:b/>
                <w:sz w:val="20"/>
                <w:szCs w:val="20"/>
              </w:rPr>
              <w:t xml:space="preserve">passed </w:t>
            </w:r>
            <w:r w:rsidR="00A42E14" w:rsidRPr="00A42E14">
              <w:rPr>
                <w:rFonts w:asciiTheme="minorHAnsi" w:hAnsiTheme="minorHAnsi" w:cstheme="minorHAnsi"/>
                <w:b/>
                <w:sz w:val="20"/>
                <w:szCs w:val="20"/>
              </w:rPr>
              <w:t>at</w:t>
            </w:r>
            <w:r w:rsidRPr="00A42E14">
              <w:rPr>
                <w:rFonts w:asciiTheme="minorHAnsi" w:hAnsiTheme="minorHAnsi" w:cstheme="minorHAnsi"/>
                <w:b/>
                <w:sz w:val="20"/>
                <w:szCs w:val="20"/>
              </w:rPr>
              <w:t xml:space="preserve"> </w:t>
            </w:r>
            <w:r w:rsidR="0094208D" w:rsidRPr="00A42E14">
              <w:rPr>
                <w:rFonts w:asciiTheme="minorHAnsi" w:hAnsiTheme="minorHAnsi" w:cstheme="minorHAnsi"/>
                <w:b/>
                <w:sz w:val="20"/>
                <w:szCs w:val="20"/>
              </w:rPr>
              <w:t>final</w:t>
            </w:r>
            <w:r w:rsidRPr="00A42E14">
              <w:rPr>
                <w:rFonts w:asciiTheme="minorHAnsi" w:hAnsiTheme="minorHAnsi" w:cstheme="minorHAnsi"/>
                <w:b/>
                <w:sz w:val="20"/>
                <w:szCs w:val="20"/>
              </w:rPr>
              <w:t xml:space="preserve"> course da</w:t>
            </w:r>
            <w:r w:rsidR="0094208D" w:rsidRPr="00A42E14">
              <w:rPr>
                <w:rFonts w:asciiTheme="minorHAnsi" w:hAnsiTheme="minorHAnsi" w:cstheme="minorHAnsi"/>
                <w:b/>
                <w:sz w:val="20"/>
                <w:szCs w:val="20"/>
              </w:rPr>
              <w:t>y</w:t>
            </w:r>
          </w:p>
          <w:p w14:paraId="4A2A7C66" w14:textId="14CD4253" w:rsidR="00CD2019" w:rsidRPr="00A42E14" w:rsidRDefault="00A42E14" w:rsidP="0094208D">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c>
          <w:tcPr>
            <w:tcW w:w="3402" w:type="dxa"/>
            <w:tcBorders>
              <w:top w:val="single" w:sz="4" w:space="0" w:color="auto"/>
              <w:left w:val="single" w:sz="4" w:space="0" w:color="auto"/>
              <w:bottom w:val="single" w:sz="4" w:space="0" w:color="auto"/>
              <w:right w:val="single" w:sz="4" w:space="0" w:color="auto"/>
            </w:tcBorders>
            <w:hideMark/>
          </w:tcPr>
          <w:p w14:paraId="5AF32C32"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Response frequency course valuation survey</w:t>
            </w:r>
          </w:p>
          <w:p w14:paraId="3DF35D85" w14:textId="4E103BFE" w:rsidR="00CD2019" w:rsidRPr="00A42E14" w:rsidRDefault="00A42E14">
            <w:pPr>
              <w:rPr>
                <w:rFonts w:asciiTheme="minorHAnsi" w:hAnsiTheme="minorHAnsi" w:cstheme="minorHAnsi"/>
                <w:sz w:val="20"/>
                <w:szCs w:val="20"/>
              </w:rPr>
            </w:pPr>
            <w:r w:rsidRPr="00A42E14">
              <w:rPr>
                <w:rFonts w:asciiTheme="minorHAnsi" w:hAnsiTheme="minorHAnsi" w:cstheme="minorHAnsi"/>
                <w:sz w:val="20"/>
                <w:szCs w:val="20"/>
                <w:highlight w:val="yellow"/>
              </w:rPr>
              <w:t>xx</w:t>
            </w:r>
          </w:p>
        </w:tc>
      </w:tr>
      <w:tr w:rsidR="00CD2019" w:rsidRPr="00A42E14" w14:paraId="2DBAA70D" w14:textId="77777777" w:rsidTr="00CD2019">
        <w:tc>
          <w:tcPr>
            <w:tcW w:w="9322" w:type="dxa"/>
            <w:gridSpan w:val="3"/>
            <w:tcBorders>
              <w:top w:val="single" w:sz="4" w:space="0" w:color="auto"/>
              <w:left w:val="single" w:sz="4" w:space="0" w:color="auto"/>
              <w:bottom w:val="single" w:sz="4" w:space="0" w:color="auto"/>
              <w:right w:val="single" w:sz="4" w:space="0" w:color="auto"/>
            </w:tcBorders>
          </w:tcPr>
          <w:p w14:paraId="0593C6C7" w14:textId="7A84B3BF" w:rsidR="00CD2019" w:rsidRPr="00A42E14" w:rsidRDefault="00CD2019" w:rsidP="005D1D0A">
            <w:pPr>
              <w:jc w:val="both"/>
              <w:rPr>
                <w:rFonts w:asciiTheme="minorHAnsi" w:hAnsiTheme="minorHAnsi" w:cstheme="minorHAnsi"/>
                <w:sz w:val="20"/>
                <w:szCs w:val="20"/>
              </w:rPr>
            </w:pPr>
            <w:r w:rsidRPr="00A42E14">
              <w:rPr>
                <w:rFonts w:asciiTheme="minorHAnsi" w:hAnsiTheme="minorHAnsi" w:cstheme="minorHAnsi"/>
                <w:b/>
                <w:sz w:val="20"/>
                <w:szCs w:val="20"/>
              </w:rPr>
              <w:t xml:space="preserve">Other methods for student influence </w:t>
            </w:r>
            <w:r w:rsidRPr="00A42E14">
              <w:rPr>
                <w:rFonts w:asciiTheme="minorHAnsi" w:hAnsiTheme="minorHAnsi" w:cstheme="minorHAnsi"/>
                <w:sz w:val="20"/>
                <w:szCs w:val="20"/>
              </w:rPr>
              <w:t xml:space="preserve">(in addition to </w:t>
            </w:r>
            <w:r w:rsidR="00A42E14" w:rsidRPr="00A42E14">
              <w:rPr>
                <w:rFonts w:asciiTheme="minorHAnsi" w:hAnsiTheme="minorHAnsi" w:cstheme="minorHAnsi"/>
                <w:sz w:val="20"/>
                <w:szCs w:val="20"/>
              </w:rPr>
              <w:t xml:space="preserve">the final </w:t>
            </w:r>
            <w:r w:rsidRPr="00A42E14">
              <w:rPr>
                <w:rFonts w:asciiTheme="minorHAnsi" w:hAnsiTheme="minorHAnsi" w:cstheme="minorHAnsi"/>
                <w:sz w:val="20"/>
                <w:szCs w:val="20"/>
              </w:rPr>
              <w:t>course valuation</w:t>
            </w:r>
            <w:r w:rsidR="00A42E14" w:rsidRPr="00A42E14">
              <w:rPr>
                <w:rFonts w:asciiTheme="minorHAnsi" w:hAnsiTheme="minorHAnsi" w:cstheme="minorHAnsi"/>
                <w:sz w:val="20"/>
                <w:szCs w:val="20"/>
              </w:rPr>
              <w:t>/survey</w:t>
            </w:r>
            <w:r w:rsidRPr="00A42E14">
              <w:rPr>
                <w:rFonts w:asciiTheme="minorHAnsi" w:hAnsiTheme="minorHAnsi" w:cstheme="minorHAnsi"/>
                <w:sz w:val="20"/>
                <w:szCs w:val="20"/>
              </w:rPr>
              <w:t xml:space="preserve">) </w:t>
            </w:r>
          </w:p>
          <w:p w14:paraId="7D332260" w14:textId="4F071515" w:rsidR="00CD2019" w:rsidRPr="00A42E14" w:rsidRDefault="00A42E14" w:rsidP="005D1D0A">
            <w:pPr>
              <w:jc w:val="both"/>
              <w:rPr>
                <w:rFonts w:asciiTheme="minorHAnsi" w:hAnsiTheme="minorHAnsi" w:cstheme="minorHAnsi"/>
                <w:sz w:val="20"/>
                <w:szCs w:val="20"/>
              </w:rPr>
            </w:pPr>
            <w:r w:rsidRPr="00A42E14">
              <w:rPr>
                <w:rFonts w:asciiTheme="minorHAnsi" w:hAnsiTheme="minorHAnsi" w:cstheme="minorHAnsi"/>
                <w:sz w:val="20"/>
                <w:szCs w:val="20"/>
                <w:highlight w:val="yellow"/>
              </w:rPr>
              <w:t>xx</w:t>
            </w:r>
          </w:p>
        </w:tc>
      </w:tr>
      <w:tr w:rsidR="00CD2019" w:rsidRPr="00A42E14" w14:paraId="0AF0B1D3" w14:textId="77777777" w:rsidTr="00CD2019">
        <w:trPr>
          <w:trHeight w:val="626"/>
        </w:trPr>
        <w:tc>
          <w:tcPr>
            <w:tcW w:w="9322" w:type="dxa"/>
            <w:gridSpan w:val="3"/>
            <w:tcBorders>
              <w:top w:val="single" w:sz="4" w:space="0" w:color="auto"/>
              <w:left w:val="single" w:sz="4" w:space="0" w:color="auto"/>
              <w:bottom w:val="single" w:sz="4" w:space="0" w:color="auto"/>
              <w:right w:val="single" w:sz="4" w:space="0" w:color="auto"/>
            </w:tcBorders>
          </w:tcPr>
          <w:p w14:paraId="6CA76008" w14:textId="1CF5D7A7" w:rsidR="00CD2019" w:rsidRPr="00A42E14" w:rsidRDefault="00CD2019">
            <w:pPr>
              <w:rPr>
                <w:rFonts w:asciiTheme="minorHAnsi" w:hAnsiTheme="minorHAnsi" w:cstheme="minorHAnsi"/>
                <w:sz w:val="20"/>
                <w:szCs w:val="20"/>
              </w:rPr>
            </w:pPr>
            <w:r w:rsidRPr="00A42E14">
              <w:rPr>
                <w:rFonts w:asciiTheme="minorHAnsi" w:hAnsiTheme="minorHAnsi" w:cstheme="minorHAnsi"/>
                <w:b/>
                <w:sz w:val="20"/>
                <w:szCs w:val="20"/>
              </w:rPr>
              <w:t xml:space="preserve">Feedback reporting of the course </w:t>
            </w:r>
            <w:r w:rsidR="00A96C22" w:rsidRPr="00A42E14">
              <w:rPr>
                <w:rFonts w:asciiTheme="minorHAnsi" w:hAnsiTheme="minorHAnsi" w:cstheme="minorHAnsi"/>
                <w:b/>
                <w:sz w:val="20"/>
                <w:szCs w:val="20"/>
              </w:rPr>
              <w:t>e</w:t>
            </w:r>
            <w:r w:rsidRPr="00A42E14">
              <w:rPr>
                <w:rFonts w:asciiTheme="minorHAnsi" w:hAnsiTheme="minorHAnsi" w:cstheme="minorHAnsi"/>
                <w:b/>
                <w:sz w:val="20"/>
                <w:szCs w:val="20"/>
              </w:rPr>
              <w:t>valuation results to the students</w:t>
            </w:r>
          </w:p>
          <w:p w14:paraId="0AA8DB46" w14:textId="422A9B82" w:rsidR="00CD2019" w:rsidRPr="00A42E14" w:rsidRDefault="00A42E14" w:rsidP="0094208D">
            <w:pPr>
              <w:jc w:val="both"/>
              <w:rPr>
                <w:rFonts w:asciiTheme="minorHAnsi" w:hAnsiTheme="minorHAnsi" w:cstheme="minorHAnsi"/>
                <w:sz w:val="20"/>
                <w:szCs w:val="20"/>
              </w:rPr>
            </w:pPr>
            <w:r w:rsidRPr="00A42E14">
              <w:rPr>
                <w:rFonts w:asciiTheme="minorHAnsi" w:hAnsiTheme="minorHAnsi" w:cstheme="minorHAnsi"/>
                <w:sz w:val="20"/>
                <w:szCs w:val="20"/>
                <w:highlight w:val="yellow"/>
              </w:rPr>
              <w:t>xx</w:t>
            </w:r>
          </w:p>
        </w:tc>
      </w:tr>
    </w:tbl>
    <w:p w14:paraId="4EE29144" w14:textId="77777777" w:rsidR="00CD2019" w:rsidRPr="00D52866" w:rsidRDefault="00CD2019" w:rsidP="00CD2019">
      <w:pPr>
        <w:pStyle w:val="Rubrik4"/>
        <w:rPr>
          <w:sz w:val="24"/>
          <w:szCs w:val="24"/>
        </w:rPr>
      </w:pPr>
      <w:r w:rsidRPr="00D52866">
        <w:t>Note that...</w:t>
      </w:r>
      <w:r w:rsidRPr="00D52866">
        <w:rPr>
          <w:sz w:val="24"/>
        </w:rPr>
        <w:t xml:space="preserve"> </w:t>
      </w:r>
    </w:p>
    <w:p w14:paraId="64EBBE95" w14:textId="7C8FA40A"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42E14">
        <w:rPr>
          <w:rFonts w:asciiTheme="minorHAnsi" w:hAnsiTheme="minorHAnsi" w:cstheme="minorHAnsi"/>
          <w:sz w:val="22"/>
          <w:szCs w:val="22"/>
        </w:rPr>
        <w:t xml:space="preserve">The analysis should (together with a summarising quantitative summary of the students’ course </w:t>
      </w:r>
      <w:r w:rsidR="00A96C22" w:rsidRPr="00A42E14">
        <w:rPr>
          <w:rFonts w:asciiTheme="minorHAnsi" w:hAnsiTheme="minorHAnsi" w:cstheme="minorHAnsi"/>
          <w:sz w:val="22"/>
          <w:szCs w:val="22"/>
        </w:rPr>
        <w:t>e</w:t>
      </w:r>
      <w:r w:rsidRPr="00A42E14">
        <w:rPr>
          <w:rFonts w:asciiTheme="minorHAnsi" w:hAnsiTheme="minorHAnsi" w:cstheme="minorHAnsi"/>
          <w:sz w:val="22"/>
          <w:szCs w:val="22"/>
        </w:rPr>
        <w:t>valuation) be communicated to the education committee at the department responsible for the course and for programme courses</w:t>
      </w:r>
      <w:r w:rsidR="00A96C22" w:rsidRPr="00A42E14">
        <w:rPr>
          <w:rFonts w:asciiTheme="minorHAnsi" w:hAnsiTheme="minorHAnsi" w:cstheme="minorHAnsi"/>
          <w:sz w:val="22"/>
          <w:szCs w:val="22"/>
        </w:rPr>
        <w:t xml:space="preserve"> </w:t>
      </w:r>
      <w:r w:rsidRPr="00A42E14">
        <w:rPr>
          <w:rFonts w:asciiTheme="minorHAnsi" w:hAnsiTheme="minorHAnsi" w:cstheme="minorHAnsi"/>
          <w:sz w:val="22"/>
          <w:szCs w:val="22"/>
        </w:rPr>
        <w:t xml:space="preserve">also </w:t>
      </w:r>
      <w:r w:rsidR="00A42E14">
        <w:rPr>
          <w:rFonts w:asciiTheme="minorHAnsi" w:hAnsiTheme="minorHAnsi" w:cstheme="minorHAnsi"/>
          <w:sz w:val="22"/>
          <w:szCs w:val="22"/>
        </w:rPr>
        <w:t xml:space="preserve">to </w:t>
      </w:r>
      <w:r w:rsidRPr="00A42E14">
        <w:rPr>
          <w:rFonts w:asciiTheme="minorHAnsi" w:hAnsiTheme="minorHAnsi" w:cstheme="minorHAnsi"/>
          <w:sz w:val="22"/>
          <w:szCs w:val="22"/>
        </w:rPr>
        <w:t xml:space="preserve">the programme coordinating committee. </w:t>
      </w:r>
    </w:p>
    <w:p w14:paraId="42FB5503" w14:textId="77777777"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EF929BC" w14:textId="71B58107"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42E14">
        <w:rPr>
          <w:rFonts w:asciiTheme="minorHAnsi" w:hAnsiTheme="minorHAnsi" w:cstheme="minorHAnsi"/>
          <w:sz w:val="22"/>
          <w:szCs w:val="22"/>
        </w:rPr>
        <w:t xml:space="preserve">The analysis was communicated to the education committee on the following date:  </w:t>
      </w:r>
      <w:proofErr w:type="spellStart"/>
      <w:r w:rsidR="009A490F" w:rsidRPr="00A42E14">
        <w:rPr>
          <w:rFonts w:asciiTheme="minorHAnsi" w:hAnsiTheme="minorHAnsi" w:cstheme="minorHAnsi"/>
          <w:sz w:val="22"/>
          <w:szCs w:val="22"/>
          <w:highlight w:val="yellow"/>
        </w:rPr>
        <w:t>xxxx</w:t>
      </w:r>
      <w:proofErr w:type="spellEnd"/>
      <w:r w:rsidR="009A490F" w:rsidRPr="00A42E14">
        <w:rPr>
          <w:rFonts w:asciiTheme="minorHAnsi" w:hAnsiTheme="minorHAnsi" w:cstheme="minorHAnsi"/>
          <w:sz w:val="22"/>
          <w:szCs w:val="22"/>
          <w:highlight w:val="yellow"/>
        </w:rPr>
        <w:t>-xx-xx</w:t>
      </w:r>
    </w:p>
    <w:p w14:paraId="77C2DC5F" w14:textId="19B28BA5"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42E14">
        <w:rPr>
          <w:rFonts w:asciiTheme="minorHAnsi" w:hAnsiTheme="minorHAnsi" w:cstheme="minorHAnsi"/>
          <w:sz w:val="22"/>
          <w:szCs w:val="22"/>
        </w:rPr>
        <w:t xml:space="preserve">The analysis was communicated to the programme coordinating committee on the following date: </w:t>
      </w:r>
      <w:proofErr w:type="spellStart"/>
      <w:r w:rsidR="009A490F" w:rsidRPr="00A42E14">
        <w:rPr>
          <w:rFonts w:asciiTheme="minorHAnsi" w:hAnsiTheme="minorHAnsi" w:cstheme="minorHAnsi"/>
          <w:sz w:val="22"/>
          <w:szCs w:val="22"/>
          <w:highlight w:val="yellow"/>
        </w:rPr>
        <w:t>xxxx</w:t>
      </w:r>
      <w:proofErr w:type="spellEnd"/>
      <w:r w:rsidR="009A490F" w:rsidRPr="00A42E14">
        <w:rPr>
          <w:rFonts w:asciiTheme="minorHAnsi" w:hAnsiTheme="minorHAnsi" w:cstheme="minorHAnsi"/>
          <w:sz w:val="22"/>
          <w:szCs w:val="22"/>
          <w:highlight w:val="yellow"/>
        </w:rPr>
        <w:t>-xx-xx</w:t>
      </w:r>
    </w:p>
    <w:p w14:paraId="098D28DE" w14:textId="1F085856" w:rsidR="00CD2019" w:rsidRPr="00D52866" w:rsidRDefault="00CD2019" w:rsidP="00CD2019">
      <w:pPr>
        <w:pStyle w:val="Rubrik4"/>
      </w:pPr>
      <w:r w:rsidRPr="00D52866">
        <w:t xml:space="preserve">1. </w:t>
      </w:r>
      <w:r w:rsidR="00D30EBC" w:rsidRPr="00D30EBC">
        <w:t xml:space="preserve">Description of changes implemented since the previous course occasion based on the views of former students, and in relation to the Course Director’s conclusions and suggestions for change in the previous course </w:t>
      </w:r>
      <w:r w:rsidR="00D30EBC" w:rsidRPr="00D30EBC">
        <w:t>analysis</w:t>
      </w:r>
      <w:r w:rsidR="00D30EBC" w:rsidRPr="00D30EBC">
        <w:t>. If changes proposed in the previous course analysis have not been implemented, please explain why</w:t>
      </w:r>
    </w:p>
    <w:p w14:paraId="180A7D23" w14:textId="021A980A" w:rsidR="007E42AE" w:rsidRDefault="00A42E14" w:rsidP="007D484A">
      <w:pPr>
        <w:rPr>
          <w:rFonts w:ascii="Calibri" w:hAnsi="Calibri" w:cs="Calibri"/>
          <w:sz w:val="22"/>
        </w:rPr>
      </w:pPr>
      <w:r>
        <w:rPr>
          <w:rFonts w:ascii="Calibri" w:hAnsi="Calibri" w:cs="Calibri"/>
          <w:sz w:val="22"/>
          <w:highlight w:val="yellow"/>
        </w:rPr>
        <w:t>x</w:t>
      </w:r>
      <w:r w:rsidRPr="00A42E14">
        <w:rPr>
          <w:rFonts w:ascii="Calibri" w:hAnsi="Calibri" w:cs="Calibri"/>
          <w:sz w:val="22"/>
          <w:highlight w:val="yellow"/>
        </w:rPr>
        <w:t>x</w:t>
      </w:r>
    </w:p>
    <w:p w14:paraId="35C941A1" w14:textId="77777777" w:rsidR="00A42E14" w:rsidRPr="00D52866" w:rsidRDefault="00A42E14" w:rsidP="007D484A">
      <w:pPr>
        <w:rPr>
          <w:rFonts w:ascii="Calibri" w:hAnsi="Calibri" w:cs="Calibri"/>
          <w:sz w:val="22"/>
        </w:rPr>
      </w:pPr>
    </w:p>
    <w:p w14:paraId="076585F9" w14:textId="2D9520B9" w:rsidR="00CD2019" w:rsidRPr="00D52866" w:rsidRDefault="00CD2019" w:rsidP="00CD2019">
      <w:pPr>
        <w:pStyle w:val="Rubrik4"/>
      </w:pPr>
      <w:r w:rsidRPr="00D52866">
        <w:t xml:space="preserve">2. Brief summary of the students’ </w:t>
      </w:r>
      <w:r w:rsidR="00A96C22" w:rsidRPr="00D52866">
        <w:t>e</w:t>
      </w:r>
      <w:r w:rsidRPr="00D52866">
        <w:t>valuation of the course</w:t>
      </w:r>
    </w:p>
    <w:p w14:paraId="5CD15335" w14:textId="6C9A0480" w:rsidR="00CD2019" w:rsidRPr="00D52866" w:rsidRDefault="00CD2019" w:rsidP="00CD2019">
      <w:pPr>
        <w:rPr>
          <w:i/>
        </w:rPr>
      </w:pPr>
      <w:r w:rsidRPr="00D52866">
        <w:rPr>
          <w:i/>
        </w:rPr>
        <w:t>(Based on the students’ quantitative responses to the course valuation and key views from free text responses. Quantitative summary and any graphs are attached.)</w:t>
      </w:r>
    </w:p>
    <w:p w14:paraId="253CB1F3" w14:textId="2561518E" w:rsidR="0001323D" w:rsidRDefault="00A42E14" w:rsidP="00AC2669">
      <w:pPr>
        <w:jc w:val="both"/>
        <w:rPr>
          <w:rFonts w:ascii="Calibri" w:hAnsi="Calibri" w:cs="Calibri"/>
          <w:color w:val="000000" w:themeColor="text1"/>
          <w:sz w:val="22"/>
          <w:lang w:eastAsia="en-US" w:bidi="ar-SA"/>
        </w:rPr>
      </w:pPr>
      <w:r>
        <w:rPr>
          <w:rFonts w:ascii="Calibri" w:hAnsi="Calibri" w:cs="Calibri"/>
          <w:color w:val="000000" w:themeColor="text1"/>
          <w:sz w:val="22"/>
          <w:highlight w:val="yellow"/>
          <w:lang w:eastAsia="en-US" w:bidi="ar-SA"/>
        </w:rPr>
        <w:t>x</w:t>
      </w:r>
      <w:r w:rsidRPr="00A42E14">
        <w:rPr>
          <w:rFonts w:ascii="Calibri" w:hAnsi="Calibri" w:cs="Calibri"/>
          <w:color w:val="000000" w:themeColor="text1"/>
          <w:sz w:val="22"/>
          <w:highlight w:val="yellow"/>
          <w:lang w:eastAsia="en-US" w:bidi="ar-SA"/>
        </w:rPr>
        <w:t>x</w:t>
      </w:r>
    </w:p>
    <w:p w14:paraId="0B15585B" w14:textId="77777777" w:rsidR="00A42E14" w:rsidRPr="00D52866" w:rsidRDefault="00A42E14" w:rsidP="00AC2669">
      <w:pPr>
        <w:jc w:val="both"/>
        <w:rPr>
          <w:rFonts w:ascii="Calibri" w:hAnsi="Calibri" w:cs="Calibri"/>
          <w:color w:val="000000" w:themeColor="text1"/>
          <w:sz w:val="22"/>
          <w:lang w:eastAsia="en-US" w:bidi="ar-SA"/>
        </w:rPr>
      </w:pPr>
    </w:p>
    <w:p w14:paraId="65720978" w14:textId="67E488F2" w:rsidR="00CD2019" w:rsidRPr="00D52866" w:rsidRDefault="00CD2019" w:rsidP="00CD2019">
      <w:pPr>
        <w:pStyle w:val="Rubrik4"/>
      </w:pPr>
      <w:r w:rsidRPr="00D52866">
        <w:t xml:space="preserve">3. The </w:t>
      </w:r>
      <w:r w:rsidR="00A42E14">
        <w:t>C</w:t>
      </w:r>
      <w:r w:rsidRPr="00D52866">
        <w:t xml:space="preserve">ourse </w:t>
      </w:r>
      <w:r w:rsidR="00A42E14">
        <w:t>Director</w:t>
      </w:r>
      <w:r w:rsidR="00A42E14" w:rsidRPr="00D52866">
        <w:t>’s</w:t>
      </w:r>
      <w:r w:rsidRPr="00D52866">
        <w:t xml:space="preserve"> reflections on the implementation and results of the course</w:t>
      </w:r>
    </w:p>
    <w:p w14:paraId="62E22C0A" w14:textId="77777777" w:rsidR="00CD2019" w:rsidRPr="00D52866" w:rsidRDefault="00CD2019" w:rsidP="00CD2019">
      <w:pPr>
        <w:rPr>
          <w:b/>
          <w:i/>
        </w:rPr>
      </w:pPr>
      <w:r w:rsidRPr="00D52866">
        <w:rPr>
          <w:b/>
          <w:i/>
        </w:rPr>
        <w:t>Strengths of the course:</w:t>
      </w:r>
    </w:p>
    <w:p w14:paraId="488AAB92" w14:textId="28012739" w:rsidR="00C30C5F" w:rsidRPr="00A42E14" w:rsidRDefault="00A42E14" w:rsidP="00CD2019">
      <w:pPr>
        <w:rPr>
          <w:rFonts w:asciiTheme="minorHAnsi" w:hAnsiTheme="minorHAnsi" w:cstheme="minorHAnsi"/>
          <w:sz w:val="22"/>
          <w:szCs w:val="22"/>
        </w:rPr>
      </w:pPr>
      <w:r w:rsidRPr="00A42E14">
        <w:rPr>
          <w:rFonts w:asciiTheme="minorHAnsi" w:hAnsiTheme="minorHAnsi" w:cstheme="minorHAnsi"/>
          <w:sz w:val="22"/>
          <w:szCs w:val="22"/>
          <w:highlight w:val="yellow"/>
        </w:rPr>
        <w:t>xx</w:t>
      </w:r>
    </w:p>
    <w:p w14:paraId="5A9A99E2" w14:textId="77777777" w:rsidR="00A42E14" w:rsidRPr="00A42E14" w:rsidRDefault="00A42E14" w:rsidP="00CD2019">
      <w:pPr>
        <w:rPr>
          <w:rFonts w:asciiTheme="minorHAnsi" w:hAnsiTheme="minorHAnsi" w:cstheme="minorHAnsi"/>
          <w:sz w:val="22"/>
          <w:szCs w:val="22"/>
        </w:rPr>
      </w:pPr>
    </w:p>
    <w:p w14:paraId="19C0679B" w14:textId="1E31336F" w:rsidR="00CD2019" w:rsidRDefault="00CD2019" w:rsidP="00CD2019">
      <w:pPr>
        <w:rPr>
          <w:b/>
          <w:i/>
        </w:rPr>
      </w:pPr>
      <w:r w:rsidRPr="00D52866">
        <w:rPr>
          <w:b/>
          <w:i/>
        </w:rPr>
        <w:t>Weaknesses of the course:</w:t>
      </w:r>
    </w:p>
    <w:p w14:paraId="639BEFDC" w14:textId="77777777" w:rsidR="00A42E14" w:rsidRPr="00A42E14" w:rsidRDefault="00A42E14" w:rsidP="00A42E14">
      <w:pPr>
        <w:rPr>
          <w:rFonts w:asciiTheme="minorHAnsi" w:hAnsiTheme="minorHAnsi" w:cstheme="minorHAnsi"/>
          <w:sz w:val="22"/>
          <w:szCs w:val="22"/>
        </w:rPr>
      </w:pPr>
      <w:r w:rsidRPr="00A42E14">
        <w:rPr>
          <w:rFonts w:asciiTheme="minorHAnsi" w:hAnsiTheme="minorHAnsi" w:cstheme="minorHAnsi"/>
          <w:sz w:val="22"/>
          <w:szCs w:val="22"/>
          <w:highlight w:val="yellow"/>
        </w:rPr>
        <w:t>xx</w:t>
      </w:r>
    </w:p>
    <w:p w14:paraId="704DB35F" w14:textId="77777777" w:rsidR="00A42E14" w:rsidRPr="00A42E14" w:rsidRDefault="00A42E14" w:rsidP="00A42E14">
      <w:pPr>
        <w:rPr>
          <w:rFonts w:asciiTheme="minorHAnsi" w:hAnsiTheme="minorHAnsi" w:cstheme="minorHAnsi"/>
          <w:sz w:val="22"/>
          <w:szCs w:val="22"/>
        </w:rPr>
      </w:pPr>
    </w:p>
    <w:p w14:paraId="05537556" w14:textId="50FB0B9B" w:rsidR="00CD2019" w:rsidRPr="00D52866" w:rsidRDefault="00CD2019" w:rsidP="00CD2019">
      <w:pPr>
        <w:pStyle w:val="Rubrik4"/>
      </w:pPr>
      <w:r w:rsidRPr="00D52866">
        <w:lastRenderedPageBreak/>
        <w:t>3. Other views</w:t>
      </w:r>
    </w:p>
    <w:p w14:paraId="6FE7254A" w14:textId="77777777" w:rsidR="00A42E14" w:rsidRPr="00A42E14" w:rsidRDefault="00A42E14" w:rsidP="00A42E14">
      <w:pPr>
        <w:rPr>
          <w:rFonts w:asciiTheme="minorHAnsi" w:hAnsiTheme="minorHAnsi" w:cstheme="minorHAnsi"/>
          <w:sz w:val="22"/>
          <w:szCs w:val="22"/>
        </w:rPr>
      </w:pPr>
      <w:r w:rsidRPr="00A42E14">
        <w:rPr>
          <w:rFonts w:asciiTheme="minorHAnsi" w:hAnsiTheme="minorHAnsi" w:cstheme="minorHAnsi"/>
          <w:sz w:val="22"/>
          <w:szCs w:val="22"/>
          <w:highlight w:val="yellow"/>
        </w:rPr>
        <w:t>xx</w:t>
      </w:r>
    </w:p>
    <w:p w14:paraId="118E89BD" w14:textId="77777777" w:rsidR="00A42E14" w:rsidRPr="00A42E14" w:rsidRDefault="00A42E14" w:rsidP="00A42E14">
      <w:pPr>
        <w:rPr>
          <w:rFonts w:asciiTheme="minorHAnsi" w:hAnsiTheme="minorHAnsi" w:cstheme="minorHAnsi"/>
          <w:sz w:val="22"/>
          <w:szCs w:val="22"/>
        </w:rPr>
      </w:pPr>
    </w:p>
    <w:p w14:paraId="6DC9176A" w14:textId="45495E7F" w:rsidR="00CD2019" w:rsidRPr="00D52866" w:rsidRDefault="00CD2019" w:rsidP="00CD2019">
      <w:pPr>
        <w:pStyle w:val="Rubrik4"/>
      </w:pPr>
      <w:r w:rsidRPr="00D52866">
        <w:t xml:space="preserve">4. Course </w:t>
      </w:r>
      <w:r w:rsidR="00A42E14">
        <w:t>Director</w:t>
      </w:r>
      <w:r w:rsidRPr="00D52866">
        <w:t>’s conclusions and any suggestions for changes</w:t>
      </w:r>
    </w:p>
    <w:p w14:paraId="56944008" w14:textId="755493F9" w:rsidR="00CD2019" w:rsidRPr="00D52866" w:rsidRDefault="00CD2019" w:rsidP="00CD2019">
      <w:pPr>
        <w:rPr>
          <w:i/>
        </w:rPr>
      </w:pPr>
      <w:r w:rsidRPr="00D52866">
        <w:rPr>
          <w:i/>
        </w:rPr>
        <w:t>(If changes are suggested, state who is responsible for implementing them and provide a schedule.)</w:t>
      </w:r>
    </w:p>
    <w:p w14:paraId="2446C2E5" w14:textId="77777777" w:rsidR="00A42E14" w:rsidRPr="00A42E14" w:rsidRDefault="00A42E14" w:rsidP="00A42E14">
      <w:pPr>
        <w:rPr>
          <w:rFonts w:asciiTheme="minorHAnsi" w:hAnsiTheme="minorHAnsi" w:cstheme="minorHAnsi"/>
          <w:sz w:val="22"/>
          <w:szCs w:val="22"/>
        </w:rPr>
      </w:pPr>
      <w:r w:rsidRPr="00A42E14">
        <w:rPr>
          <w:rFonts w:asciiTheme="minorHAnsi" w:hAnsiTheme="minorHAnsi" w:cstheme="minorHAnsi"/>
          <w:sz w:val="22"/>
          <w:szCs w:val="22"/>
          <w:highlight w:val="yellow"/>
        </w:rPr>
        <w:t>xx</w:t>
      </w:r>
    </w:p>
    <w:p w14:paraId="49AF9D9D" w14:textId="77777777" w:rsidR="00A42E14" w:rsidRPr="00A42E14" w:rsidRDefault="00A42E14" w:rsidP="00A42E14">
      <w:pPr>
        <w:rPr>
          <w:rFonts w:asciiTheme="minorHAnsi" w:hAnsiTheme="minorHAnsi" w:cstheme="minorHAnsi"/>
          <w:sz w:val="22"/>
          <w:szCs w:val="22"/>
        </w:rPr>
      </w:pPr>
    </w:p>
    <w:p w14:paraId="10695CEF" w14:textId="77777777" w:rsidR="00CD2019" w:rsidRPr="00D52866" w:rsidRDefault="00CD2019" w:rsidP="00CD2019">
      <w:pPr>
        <w:pStyle w:val="Rubrik4"/>
      </w:pPr>
      <w:r w:rsidRPr="00D52866">
        <w:t>Appendices:</w:t>
      </w:r>
    </w:p>
    <w:sectPr w:rsidR="00CD2019" w:rsidRPr="00D5286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7CDBC" w14:textId="77777777" w:rsidR="00613EE6" w:rsidRDefault="00613EE6" w:rsidP="009E579D">
      <w:r>
        <w:separator/>
      </w:r>
    </w:p>
  </w:endnote>
  <w:endnote w:type="continuationSeparator" w:id="0">
    <w:p w14:paraId="3A6462FB" w14:textId="77777777" w:rsidR="00613EE6" w:rsidRDefault="00613EE6" w:rsidP="009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B7A34" w14:textId="77777777" w:rsidR="00613EE6" w:rsidRDefault="00613EE6" w:rsidP="009E579D">
      <w:r>
        <w:separator/>
      </w:r>
    </w:p>
  </w:footnote>
  <w:footnote w:type="continuationSeparator" w:id="0">
    <w:p w14:paraId="3DB7C49C" w14:textId="77777777" w:rsidR="00613EE6" w:rsidRDefault="00613EE6" w:rsidP="009E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9DD36" w14:textId="0422369D" w:rsidR="009E579D" w:rsidRDefault="009E579D">
    <w:pPr>
      <w:pStyle w:val="Sidhuvud"/>
    </w:pPr>
    <w:r>
      <w:rPr>
        <w:noProof/>
        <w:color w:val="1F497D"/>
        <w:lang w:bidi="ar-SA"/>
      </w:rPr>
      <w:drawing>
        <wp:inline distT="0" distB="0" distL="0" distR="0" wp14:anchorId="71E20FA1" wp14:editId="58378D8E">
          <wp:extent cx="1797050" cy="742950"/>
          <wp:effectExtent l="0" t="0" r="0" b="0"/>
          <wp:docPr id="1" name="Bildobjekt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RGB(136-0-8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p>
  <w:p w14:paraId="2F95E028" w14:textId="45BF2970" w:rsidR="009E579D" w:rsidRDefault="009E57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122921"/>
    <w:multiLevelType w:val="hybridMultilevel"/>
    <w:tmpl w:val="26C6C154"/>
    <w:lvl w:ilvl="0" w:tplc="D422CDB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5100D"/>
    <w:multiLevelType w:val="hybridMultilevel"/>
    <w:tmpl w:val="02164F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03C81"/>
    <w:multiLevelType w:val="hybridMultilevel"/>
    <w:tmpl w:val="10B0B5BE"/>
    <w:lvl w:ilvl="0" w:tplc="D422CDB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22F33"/>
    <w:multiLevelType w:val="multilevel"/>
    <w:tmpl w:val="FA1A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632661">
    <w:abstractNumId w:val="1"/>
  </w:num>
  <w:num w:numId="2" w16cid:durableId="757411126">
    <w:abstractNumId w:val="2"/>
  </w:num>
  <w:num w:numId="3" w16cid:durableId="424958960">
    <w:abstractNumId w:val="3"/>
  </w:num>
  <w:num w:numId="4" w16cid:durableId="83599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19"/>
    <w:rsid w:val="0001323D"/>
    <w:rsid w:val="000D4189"/>
    <w:rsid w:val="00146405"/>
    <w:rsid w:val="001551C3"/>
    <w:rsid w:val="001618DA"/>
    <w:rsid w:val="001A6742"/>
    <w:rsid w:val="002337CD"/>
    <w:rsid w:val="00242CF2"/>
    <w:rsid w:val="00251E00"/>
    <w:rsid w:val="002A7F3E"/>
    <w:rsid w:val="002D554E"/>
    <w:rsid w:val="002E61B7"/>
    <w:rsid w:val="00355366"/>
    <w:rsid w:val="00393155"/>
    <w:rsid w:val="003B2C8E"/>
    <w:rsid w:val="00432715"/>
    <w:rsid w:val="00435A24"/>
    <w:rsid w:val="00453D10"/>
    <w:rsid w:val="004D5E81"/>
    <w:rsid w:val="004D6EE0"/>
    <w:rsid w:val="004E1A94"/>
    <w:rsid w:val="00590FB5"/>
    <w:rsid w:val="005A07A7"/>
    <w:rsid w:val="005C3079"/>
    <w:rsid w:val="005C6878"/>
    <w:rsid w:val="005D1D0A"/>
    <w:rsid w:val="00613EE6"/>
    <w:rsid w:val="00624A3E"/>
    <w:rsid w:val="00630067"/>
    <w:rsid w:val="00646BDC"/>
    <w:rsid w:val="00652381"/>
    <w:rsid w:val="006E057F"/>
    <w:rsid w:val="006F66E5"/>
    <w:rsid w:val="0070120B"/>
    <w:rsid w:val="00762A3E"/>
    <w:rsid w:val="007D484A"/>
    <w:rsid w:val="007E42AE"/>
    <w:rsid w:val="008113A6"/>
    <w:rsid w:val="008159A8"/>
    <w:rsid w:val="00857727"/>
    <w:rsid w:val="00870592"/>
    <w:rsid w:val="008F70B7"/>
    <w:rsid w:val="00937894"/>
    <w:rsid w:val="0094208D"/>
    <w:rsid w:val="00982883"/>
    <w:rsid w:val="009A490F"/>
    <w:rsid w:val="009B29D6"/>
    <w:rsid w:val="009E579D"/>
    <w:rsid w:val="00A3222B"/>
    <w:rsid w:val="00A42E14"/>
    <w:rsid w:val="00A86668"/>
    <w:rsid w:val="00A96C22"/>
    <w:rsid w:val="00AB5B69"/>
    <w:rsid w:val="00AC2669"/>
    <w:rsid w:val="00AF1A8B"/>
    <w:rsid w:val="00B21A35"/>
    <w:rsid w:val="00B223CA"/>
    <w:rsid w:val="00B3554F"/>
    <w:rsid w:val="00B36690"/>
    <w:rsid w:val="00B517FC"/>
    <w:rsid w:val="00B9665B"/>
    <w:rsid w:val="00BB73AE"/>
    <w:rsid w:val="00BC1910"/>
    <w:rsid w:val="00BC77EB"/>
    <w:rsid w:val="00C20C99"/>
    <w:rsid w:val="00C30C5F"/>
    <w:rsid w:val="00CD2019"/>
    <w:rsid w:val="00D164E4"/>
    <w:rsid w:val="00D30EBC"/>
    <w:rsid w:val="00D37D77"/>
    <w:rsid w:val="00D52764"/>
    <w:rsid w:val="00D52866"/>
    <w:rsid w:val="00E276A7"/>
    <w:rsid w:val="00EA6888"/>
    <w:rsid w:val="00EF1F99"/>
    <w:rsid w:val="00FA6F50"/>
    <w:rsid w:val="00FE1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2A38"/>
  <w15:chartTrackingRefBased/>
  <w15:docId w15:val="{E392EA49-043D-48F2-AEE6-E5EEC51A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19"/>
    <w:pPr>
      <w:spacing w:after="0" w:line="240" w:lineRule="auto"/>
    </w:pPr>
    <w:rPr>
      <w:rFonts w:ascii="Times New Roman" w:eastAsia="Times New Roman" w:hAnsi="Times New Roman" w:cs="Times New Roman"/>
      <w:sz w:val="24"/>
      <w:szCs w:val="24"/>
      <w:lang w:val="en-GB" w:eastAsia="en-GB" w:bidi="en-GB"/>
    </w:rPr>
  </w:style>
  <w:style w:type="paragraph" w:styleId="Rubrik2">
    <w:name w:val="heading 2"/>
    <w:basedOn w:val="Normal"/>
    <w:next w:val="Normal"/>
    <w:link w:val="Rubrik2Char"/>
    <w:uiPriority w:val="1"/>
    <w:semiHidden/>
    <w:unhideWhenUsed/>
    <w:qFormat/>
    <w:rsid w:val="00CD2019"/>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semiHidden/>
    <w:unhideWhenUsed/>
    <w:qFormat/>
    <w:rsid w:val="00CD2019"/>
    <w:pPr>
      <w:keepNext/>
      <w:spacing w:before="240" w:after="60"/>
      <w:outlineLvl w:val="3"/>
    </w:pPr>
    <w:rPr>
      <w:rFonts w:ascii="Arial" w:hAnsi="Arial"/>
      <w:b/>
      <w:bCs/>
      <w:sz w:val="20"/>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semiHidden/>
    <w:rsid w:val="00CD2019"/>
    <w:rPr>
      <w:rFonts w:ascii="Arial" w:eastAsia="Times New Roman" w:hAnsi="Arial" w:cs="Arial"/>
      <w:b/>
      <w:bCs/>
      <w:iCs/>
      <w:sz w:val="24"/>
      <w:szCs w:val="28"/>
      <w:lang w:val="en-GB" w:eastAsia="en-GB" w:bidi="en-GB"/>
    </w:rPr>
  </w:style>
  <w:style w:type="character" w:customStyle="1" w:styleId="Rubrik4Char">
    <w:name w:val="Rubrik 4 Char"/>
    <w:basedOn w:val="Standardstycketeckensnitt"/>
    <w:link w:val="Rubrik4"/>
    <w:uiPriority w:val="1"/>
    <w:semiHidden/>
    <w:rsid w:val="00CD2019"/>
    <w:rPr>
      <w:rFonts w:ascii="Arial" w:eastAsia="Times New Roman" w:hAnsi="Arial" w:cs="Times New Roman"/>
      <w:b/>
      <w:bCs/>
      <w:sz w:val="20"/>
      <w:szCs w:val="28"/>
      <w:lang w:val="en-GB" w:eastAsia="en-GB" w:bidi="en-GB"/>
    </w:rPr>
  </w:style>
  <w:style w:type="table" w:styleId="Tabellrutnt">
    <w:name w:val="Table Grid"/>
    <w:basedOn w:val="Normaltabell"/>
    <w:rsid w:val="00CD2019"/>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E579D"/>
    <w:pPr>
      <w:tabs>
        <w:tab w:val="center" w:pos="4536"/>
        <w:tab w:val="right" w:pos="9072"/>
      </w:tabs>
    </w:pPr>
  </w:style>
  <w:style w:type="character" w:customStyle="1" w:styleId="SidhuvudChar">
    <w:name w:val="Sidhuvud Char"/>
    <w:basedOn w:val="Standardstycketeckensnitt"/>
    <w:link w:val="Sidhuvud"/>
    <w:uiPriority w:val="99"/>
    <w:rsid w:val="009E579D"/>
    <w:rPr>
      <w:rFonts w:ascii="Times New Roman" w:eastAsia="Times New Roman" w:hAnsi="Times New Roman" w:cs="Times New Roman"/>
      <w:sz w:val="24"/>
      <w:szCs w:val="24"/>
      <w:lang w:val="en-GB" w:eastAsia="en-GB" w:bidi="en-GB"/>
    </w:rPr>
  </w:style>
  <w:style w:type="paragraph" w:styleId="Sidfot">
    <w:name w:val="footer"/>
    <w:basedOn w:val="Normal"/>
    <w:link w:val="SidfotChar"/>
    <w:uiPriority w:val="99"/>
    <w:unhideWhenUsed/>
    <w:rsid w:val="009E579D"/>
    <w:pPr>
      <w:tabs>
        <w:tab w:val="center" w:pos="4536"/>
        <w:tab w:val="right" w:pos="9072"/>
      </w:tabs>
    </w:pPr>
  </w:style>
  <w:style w:type="character" w:customStyle="1" w:styleId="SidfotChar">
    <w:name w:val="Sidfot Char"/>
    <w:basedOn w:val="Standardstycketeckensnitt"/>
    <w:link w:val="Sidfot"/>
    <w:uiPriority w:val="99"/>
    <w:rsid w:val="009E579D"/>
    <w:rPr>
      <w:rFonts w:ascii="Times New Roman" w:eastAsia="Times New Roman" w:hAnsi="Times New Roman" w:cs="Times New Roman"/>
      <w:sz w:val="24"/>
      <w:szCs w:val="24"/>
      <w:lang w:val="en-GB" w:eastAsia="en-GB" w:bidi="en-GB"/>
    </w:rPr>
  </w:style>
  <w:style w:type="character" w:styleId="Kommentarsreferens">
    <w:name w:val="annotation reference"/>
    <w:basedOn w:val="Standardstycketeckensnitt"/>
    <w:uiPriority w:val="99"/>
    <w:semiHidden/>
    <w:unhideWhenUsed/>
    <w:rsid w:val="00242CF2"/>
    <w:rPr>
      <w:sz w:val="16"/>
      <w:szCs w:val="16"/>
    </w:rPr>
  </w:style>
  <w:style w:type="paragraph" w:styleId="Kommentarer">
    <w:name w:val="annotation text"/>
    <w:basedOn w:val="Normal"/>
    <w:link w:val="KommentarerChar"/>
    <w:uiPriority w:val="99"/>
    <w:semiHidden/>
    <w:unhideWhenUsed/>
    <w:rsid w:val="00242CF2"/>
    <w:rPr>
      <w:sz w:val="20"/>
      <w:szCs w:val="20"/>
    </w:rPr>
  </w:style>
  <w:style w:type="character" w:customStyle="1" w:styleId="KommentarerChar">
    <w:name w:val="Kommentarer Char"/>
    <w:basedOn w:val="Standardstycketeckensnitt"/>
    <w:link w:val="Kommentarer"/>
    <w:uiPriority w:val="99"/>
    <w:semiHidden/>
    <w:rsid w:val="00242CF2"/>
    <w:rPr>
      <w:rFonts w:ascii="Times New Roman" w:eastAsia="Times New Roman" w:hAnsi="Times New Roman" w:cs="Times New Roman"/>
      <w:sz w:val="20"/>
      <w:szCs w:val="20"/>
      <w:lang w:val="en-GB" w:eastAsia="en-GB" w:bidi="en-GB"/>
    </w:rPr>
  </w:style>
  <w:style w:type="paragraph" w:styleId="Kommentarsmne">
    <w:name w:val="annotation subject"/>
    <w:basedOn w:val="Kommentarer"/>
    <w:next w:val="Kommentarer"/>
    <w:link w:val="KommentarsmneChar"/>
    <w:uiPriority w:val="99"/>
    <w:semiHidden/>
    <w:unhideWhenUsed/>
    <w:rsid w:val="00242CF2"/>
    <w:rPr>
      <w:b/>
      <w:bCs/>
    </w:rPr>
  </w:style>
  <w:style w:type="character" w:customStyle="1" w:styleId="KommentarsmneChar">
    <w:name w:val="Kommentarsämne Char"/>
    <w:basedOn w:val="KommentarerChar"/>
    <w:link w:val="Kommentarsmne"/>
    <w:uiPriority w:val="99"/>
    <w:semiHidden/>
    <w:rsid w:val="00242CF2"/>
    <w:rPr>
      <w:rFonts w:ascii="Times New Roman" w:eastAsia="Times New Roman" w:hAnsi="Times New Roman" w:cs="Times New Roman"/>
      <w:b/>
      <w:bCs/>
      <w:sz w:val="20"/>
      <w:szCs w:val="20"/>
      <w:lang w:val="en-GB" w:eastAsia="en-GB" w:bidi="en-GB"/>
    </w:rPr>
  </w:style>
  <w:style w:type="paragraph" w:styleId="Ballongtext">
    <w:name w:val="Balloon Text"/>
    <w:basedOn w:val="Normal"/>
    <w:link w:val="BallongtextChar"/>
    <w:uiPriority w:val="99"/>
    <w:semiHidden/>
    <w:unhideWhenUsed/>
    <w:rsid w:val="00242CF2"/>
    <w:rPr>
      <w:sz w:val="18"/>
      <w:szCs w:val="18"/>
    </w:rPr>
  </w:style>
  <w:style w:type="character" w:customStyle="1" w:styleId="BallongtextChar">
    <w:name w:val="Ballongtext Char"/>
    <w:basedOn w:val="Standardstycketeckensnitt"/>
    <w:link w:val="Ballongtext"/>
    <w:uiPriority w:val="99"/>
    <w:semiHidden/>
    <w:rsid w:val="00242CF2"/>
    <w:rPr>
      <w:rFonts w:ascii="Times New Roman" w:eastAsia="Times New Roman" w:hAnsi="Times New Roman" w:cs="Times New Roman"/>
      <w:sz w:val="18"/>
      <w:szCs w:val="18"/>
      <w:lang w:val="en-GB" w:eastAsia="en-GB" w:bidi="en-GB"/>
    </w:rPr>
  </w:style>
  <w:style w:type="paragraph" w:styleId="Liststycke">
    <w:name w:val="List Paragraph"/>
    <w:basedOn w:val="Normal"/>
    <w:uiPriority w:val="34"/>
    <w:qFormat/>
    <w:rsid w:val="00A8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8661">
      <w:bodyDiv w:val="1"/>
      <w:marLeft w:val="0"/>
      <w:marRight w:val="0"/>
      <w:marTop w:val="0"/>
      <w:marBottom w:val="0"/>
      <w:divBdr>
        <w:top w:val="none" w:sz="0" w:space="0" w:color="auto"/>
        <w:left w:val="none" w:sz="0" w:space="0" w:color="auto"/>
        <w:bottom w:val="none" w:sz="0" w:space="0" w:color="auto"/>
        <w:right w:val="none" w:sz="0" w:space="0" w:color="auto"/>
      </w:divBdr>
    </w:div>
    <w:div w:id="25257136">
      <w:bodyDiv w:val="1"/>
      <w:marLeft w:val="0"/>
      <w:marRight w:val="0"/>
      <w:marTop w:val="0"/>
      <w:marBottom w:val="0"/>
      <w:divBdr>
        <w:top w:val="none" w:sz="0" w:space="0" w:color="auto"/>
        <w:left w:val="none" w:sz="0" w:space="0" w:color="auto"/>
        <w:bottom w:val="none" w:sz="0" w:space="0" w:color="auto"/>
        <w:right w:val="none" w:sz="0" w:space="0" w:color="auto"/>
      </w:divBdr>
    </w:div>
    <w:div w:id="25761547">
      <w:bodyDiv w:val="1"/>
      <w:marLeft w:val="0"/>
      <w:marRight w:val="0"/>
      <w:marTop w:val="0"/>
      <w:marBottom w:val="0"/>
      <w:divBdr>
        <w:top w:val="none" w:sz="0" w:space="0" w:color="auto"/>
        <w:left w:val="none" w:sz="0" w:space="0" w:color="auto"/>
        <w:bottom w:val="none" w:sz="0" w:space="0" w:color="auto"/>
        <w:right w:val="none" w:sz="0" w:space="0" w:color="auto"/>
      </w:divBdr>
    </w:div>
    <w:div w:id="93867747">
      <w:bodyDiv w:val="1"/>
      <w:marLeft w:val="0"/>
      <w:marRight w:val="0"/>
      <w:marTop w:val="0"/>
      <w:marBottom w:val="0"/>
      <w:divBdr>
        <w:top w:val="none" w:sz="0" w:space="0" w:color="auto"/>
        <w:left w:val="none" w:sz="0" w:space="0" w:color="auto"/>
        <w:bottom w:val="none" w:sz="0" w:space="0" w:color="auto"/>
        <w:right w:val="none" w:sz="0" w:space="0" w:color="auto"/>
      </w:divBdr>
    </w:div>
    <w:div w:id="240020577">
      <w:bodyDiv w:val="1"/>
      <w:marLeft w:val="0"/>
      <w:marRight w:val="0"/>
      <w:marTop w:val="0"/>
      <w:marBottom w:val="0"/>
      <w:divBdr>
        <w:top w:val="none" w:sz="0" w:space="0" w:color="auto"/>
        <w:left w:val="none" w:sz="0" w:space="0" w:color="auto"/>
        <w:bottom w:val="none" w:sz="0" w:space="0" w:color="auto"/>
        <w:right w:val="none" w:sz="0" w:space="0" w:color="auto"/>
      </w:divBdr>
    </w:div>
    <w:div w:id="284970890">
      <w:bodyDiv w:val="1"/>
      <w:marLeft w:val="0"/>
      <w:marRight w:val="0"/>
      <w:marTop w:val="0"/>
      <w:marBottom w:val="0"/>
      <w:divBdr>
        <w:top w:val="none" w:sz="0" w:space="0" w:color="auto"/>
        <w:left w:val="none" w:sz="0" w:space="0" w:color="auto"/>
        <w:bottom w:val="none" w:sz="0" w:space="0" w:color="auto"/>
        <w:right w:val="none" w:sz="0" w:space="0" w:color="auto"/>
      </w:divBdr>
    </w:div>
    <w:div w:id="518469096">
      <w:bodyDiv w:val="1"/>
      <w:marLeft w:val="0"/>
      <w:marRight w:val="0"/>
      <w:marTop w:val="0"/>
      <w:marBottom w:val="0"/>
      <w:divBdr>
        <w:top w:val="none" w:sz="0" w:space="0" w:color="auto"/>
        <w:left w:val="none" w:sz="0" w:space="0" w:color="auto"/>
        <w:bottom w:val="none" w:sz="0" w:space="0" w:color="auto"/>
        <w:right w:val="none" w:sz="0" w:space="0" w:color="auto"/>
      </w:divBdr>
    </w:div>
    <w:div w:id="604383927">
      <w:bodyDiv w:val="1"/>
      <w:marLeft w:val="0"/>
      <w:marRight w:val="0"/>
      <w:marTop w:val="0"/>
      <w:marBottom w:val="0"/>
      <w:divBdr>
        <w:top w:val="none" w:sz="0" w:space="0" w:color="auto"/>
        <w:left w:val="none" w:sz="0" w:space="0" w:color="auto"/>
        <w:bottom w:val="none" w:sz="0" w:space="0" w:color="auto"/>
        <w:right w:val="none" w:sz="0" w:space="0" w:color="auto"/>
      </w:divBdr>
    </w:div>
    <w:div w:id="683094769">
      <w:bodyDiv w:val="1"/>
      <w:marLeft w:val="0"/>
      <w:marRight w:val="0"/>
      <w:marTop w:val="0"/>
      <w:marBottom w:val="0"/>
      <w:divBdr>
        <w:top w:val="none" w:sz="0" w:space="0" w:color="auto"/>
        <w:left w:val="none" w:sz="0" w:space="0" w:color="auto"/>
        <w:bottom w:val="none" w:sz="0" w:space="0" w:color="auto"/>
        <w:right w:val="none" w:sz="0" w:space="0" w:color="auto"/>
      </w:divBdr>
    </w:div>
    <w:div w:id="913860033">
      <w:bodyDiv w:val="1"/>
      <w:marLeft w:val="0"/>
      <w:marRight w:val="0"/>
      <w:marTop w:val="0"/>
      <w:marBottom w:val="0"/>
      <w:divBdr>
        <w:top w:val="none" w:sz="0" w:space="0" w:color="auto"/>
        <w:left w:val="none" w:sz="0" w:space="0" w:color="auto"/>
        <w:bottom w:val="none" w:sz="0" w:space="0" w:color="auto"/>
        <w:right w:val="none" w:sz="0" w:space="0" w:color="auto"/>
      </w:divBdr>
    </w:div>
    <w:div w:id="1018966743">
      <w:bodyDiv w:val="1"/>
      <w:marLeft w:val="0"/>
      <w:marRight w:val="0"/>
      <w:marTop w:val="0"/>
      <w:marBottom w:val="0"/>
      <w:divBdr>
        <w:top w:val="none" w:sz="0" w:space="0" w:color="auto"/>
        <w:left w:val="none" w:sz="0" w:space="0" w:color="auto"/>
        <w:bottom w:val="none" w:sz="0" w:space="0" w:color="auto"/>
        <w:right w:val="none" w:sz="0" w:space="0" w:color="auto"/>
      </w:divBdr>
    </w:div>
    <w:div w:id="1128478014">
      <w:bodyDiv w:val="1"/>
      <w:marLeft w:val="0"/>
      <w:marRight w:val="0"/>
      <w:marTop w:val="0"/>
      <w:marBottom w:val="0"/>
      <w:divBdr>
        <w:top w:val="none" w:sz="0" w:space="0" w:color="auto"/>
        <w:left w:val="none" w:sz="0" w:space="0" w:color="auto"/>
        <w:bottom w:val="none" w:sz="0" w:space="0" w:color="auto"/>
        <w:right w:val="none" w:sz="0" w:space="0" w:color="auto"/>
      </w:divBdr>
    </w:div>
    <w:div w:id="1175455518">
      <w:bodyDiv w:val="1"/>
      <w:marLeft w:val="0"/>
      <w:marRight w:val="0"/>
      <w:marTop w:val="0"/>
      <w:marBottom w:val="0"/>
      <w:divBdr>
        <w:top w:val="none" w:sz="0" w:space="0" w:color="auto"/>
        <w:left w:val="none" w:sz="0" w:space="0" w:color="auto"/>
        <w:bottom w:val="none" w:sz="0" w:space="0" w:color="auto"/>
        <w:right w:val="none" w:sz="0" w:space="0" w:color="auto"/>
      </w:divBdr>
    </w:div>
    <w:div w:id="1196383939">
      <w:bodyDiv w:val="1"/>
      <w:marLeft w:val="0"/>
      <w:marRight w:val="0"/>
      <w:marTop w:val="0"/>
      <w:marBottom w:val="0"/>
      <w:divBdr>
        <w:top w:val="none" w:sz="0" w:space="0" w:color="auto"/>
        <w:left w:val="none" w:sz="0" w:space="0" w:color="auto"/>
        <w:bottom w:val="none" w:sz="0" w:space="0" w:color="auto"/>
        <w:right w:val="none" w:sz="0" w:space="0" w:color="auto"/>
      </w:divBdr>
    </w:div>
    <w:div w:id="2030327453">
      <w:bodyDiv w:val="1"/>
      <w:marLeft w:val="0"/>
      <w:marRight w:val="0"/>
      <w:marTop w:val="0"/>
      <w:marBottom w:val="0"/>
      <w:divBdr>
        <w:top w:val="none" w:sz="0" w:space="0" w:color="auto"/>
        <w:left w:val="none" w:sz="0" w:space="0" w:color="auto"/>
        <w:bottom w:val="none" w:sz="0" w:space="0" w:color="auto"/>
        <w:right w:val="none" w:sz="0" w:space="0" w:color="auto"/>
      </w:divBdr>
    </w:div>
    <w:div w:id="20896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6A1B6.673D9FE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9885F25B314941AC5E690B99FB6D67" ma:contentTypeVersion="36" ma:contentTypeDescription="Skapa ett nytt dokument." ma:contentTypeScope="" ma:versionID="3b864b6bfdd4ec9e22c18fba29a9da39">
  <xsd:schema xmlns:xsd="http://www.w3.org/2001/XMLSchema" xmlns:xs="http://www.w3.org/2001/XMLSchema" xmlns:p="http://schemas.microsoft.com/office/2006/metadata/properties" xmlns:ns2="5c68cb3c-f401-4498-b469-8c79e03f6440" xmlns:ns3="606a769a-d8d8-4652-8d26-3535ba59e066" targetNamespace="http://schemas.microsoft.com/office/2006/metadata/properties" ma:root="true" ma:fieldsID="68df94b0d04199d4367766506c570ce0" ns2:_="" ns3:_="">
    <xsd:import namespace="5c68cb3c-f401-4498-b469-8c79e03f6440"/>
    <xsd:import namespace="606a769a-d8d8-4652-8d26-3535ba59e06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cb3c-f401-4498-b469-8c79e03f644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a769a-d8d8-4652-8d26-3535ba59e066" elementFormDefault="qualified">
    <xsd:import namespace="http://schemas.microsoft.com/office/2006/documentManagement/types"/>
    <xsd:import namespace="http://schemas.microsoft.com/office/infopath/2007/PartnerControls"/>
    <xsd:element name="SharedWithUsers" ma:index="3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Delat med information" ma:internalName="SharedWithDetails" ma:readOnly="true">
      <xsd:simpleType>
        <xsd:restriction base="dms:Note">
          <xsd:maxLength value="255"/>
        </xsd:restriction>
      </xsd:simpleType>
    </xsd:element>
    <xsd:element name="TaxCatchAll" ma:index="41" nillable="true" ma:displayName="Taxonomy Catch All Column" ma:hidden="true" ma:list="{90388e40-89f2-4f86-bc28-21d02a1fe49b}" ma:internalName="TaxCatchAll" ma:showField="CatchAllData" ma:web="606a769a-d8d8-4652-8d26-3535ba59e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Version xmlns="5c68cb3c-f401-4498-b469-8c79e03f6440" xsi:nil="true"/>
    <Invited_Members xmlns="5c68cb3c-f401-4498-b469-8c79e03f6440" xsi:nil="true"/>
    <Math_Settings xmlns="5c68cb3c-f401-4498-b469-8c79e03f6440" xsi:nil="true"/>
    <Templates xmlns="5c68cb3c-f401-4498-b469-8c79e03f6440" xsi:nil="true"/>
    <Members xmlns="5c68cb3c-f401-4498-b469-8c79e03f6440">
      <UserInfo>
        <DisplayName/>
        <AccountId xsi:nil="true"/>
        <AccountType/>
      </UserInfo>
    </Members>
    <Member_Groups xmlns="5c68cb3c-f401-4498-b469-8c79e03f6440">
      <UserInfo>
        <DisplayName/>
        <AccountId xsi:nil="true"/>
        <AccountType/>
      </UserInfo>
    </Member_Groups>
    <FolderType xmlns="5c68cb3c-f401-4498-b469-8c79e03f6440" xsi:nil="true"/>
    <Owner xmlns="5c68cb3c-f401-4498-b469-8c79e03f6440">
      <UserInfo>
        <DisplayName/>
        <AccountId xsi:nil="true"/>
        <AccountType/>
      </UserInfo>
    </Owner>
    <lcf76f155ced4ddcb4097134ff3c332f xmlns="5c68cb3c-f401-4498-b469-8c79e03f6440">
      <Terms xmlns="http://schemas.microsoft.com/office/infopath/2007/PartnerControls"/>
    </lcf76f155ced4ddcb4097134ff3c332f>
    <LMS_Mappings xmlns="5c68cb3c-f401-4498-b469-8c79e03f6440" xsi:nil="true"/>
    <Invited_Leaders xmlns="5c68cb3c-f401-4498-b469-8c79e03f6440" xsi:nil="true"/>
    <DefaultSectionNames xmlns="5c68cb3c-f401-4498-b469-8c79e03f6440" xsi:nil="true"/>
    <Is_Collaboration_Space_Locked xmlns="5c68cb3c-f401-4498-b469-8c79e03f6440" xsi:nil="true"/>
    <TaxCatchAll xmlns="606a769a-d8d8-4652-8d26-3535ba59e066" xsi:nil="true"/>
    <NotebookType xmlns="5c68cb3c-f401-4498-b469-8c79e03f6440" xsi:nil="true"/>
    <CultureName xmlns="5c68cb3c-f401-4498-b469-8c79e03f6440" xsi:nil="true"/>
    <Leaders xmlns="5c68cb3c-f401-4498-b469-8c79e03f6440">
      <UserInfo>
        <DisplayName/>
        <AccountId xsi:nil="true"/>
        <AccountType/>
      </UserInfo>
    </Leaders>
    <Self_Registration_Enabled xmlns="5c68cb3c-f401-4498-b469-8c79e03f6440" xsi:nil="true"/>
    <Distribution_Groups xmlns="5c68cb3c-f401-4498-b469-8c79e03f6440" xsi:nil="true"/>
    <TeamsChannelId xmlns="5c68cb3c-f401-4498-b469-8c79e03f6440" xsi:nil="true"/>
    <IsNotebookLocked xmlns="5c68cb3c-f401-4498-b469-8c79e03f6440" xsi:nil="true"/>
    <Has_Leaders_Only_SectionGroup xmlns="5c68cb3c-f401-4498-b469-8c79e03f6440" xsi:nil="true"/>
  </documentManagement>
</p:properties>
</file>

<file path=customXml/itemProps1.xml><?xml version="1.0" encoding="utf-8"?>
<ds:datastoreItem xmlns:ds="http://schemas.openxmlformats.org/officeDocument/2006/customXml" ds:itemID="{EE311CF1-1DA7-4B94-979F-50A3410B9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cb3c-f401-4498-b469-8c79e03f6440"/>
    <ds:schemaRef ds:uri="606a769a-d8d8-4652-8d26-3535ba59e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3372A-FD16-46A7-B42C-B31653C4EE98}">
  <ds:schemaRefs>
    <ds:schemaRef ds:uri="http://schemas.microsoft.com/sharepoint/v3/contenttype/forms"/>
  </ds:schemaRefs>
</ds:datastoreItem>
</file>

<file path=customXml/itemProps3.xml><?xml version="1.0" encoding="utf-8"?>
<ds:datastoreItem xmlns:ds="http://schemas.openxmlformats.org/officeDocument/2006/customXml" ds:itemID="{DD0C47B1-A4D4-4267-98A7-7E3E4BEB7526}">
  <ds:schemaRefs>
    <ds:schemaRef ds:uri="http://schemas.openxmlformats.org/officeDocument/2006/bibliography"/>
  </ds:schemaRefs>
</ds:datastoreItem>
</file>

<file path=customXml/itemProps4.xml><?xml version="1.0" encoding="utf-8"?>
<ds:datastoreItem xmlns:ds="http://schemas.openxmlformats.org/officeDocument/2006/customXml" ds:itemID="{2F2A8652-F49C-404A-8EA1-8FF626CE50BF}">
  <ds:schemaRefs>
    <ds:schemaRef ds:uri="http://schemas.microsoft.com/office/2006/metadata/properties"/>
    <ds:schemaRef ds:uri="http://schemas.microsoft.com/office/infopath/2007/PartnerControls"/>
    <ds:schemaRef ds:uri="5c68cb3c-f401-4498-b469-8c79e03f6440"/>
    <ds:schemaRef ds:uri="606a769a-d8d8-4652-8d26-3535ba59e06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1606</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Atterwall</dc:creator>
  <cp:keywords/>
  <dc:description/>
  <cp:lastModifiedBy>Markus Jonegård</cp:lastModifiedBy>
  <cp:revision>4</cp:revision>
  <dcterms:created xsi:type="dcterms:W3CDTF">2021-11-04T08:43:00Z</dcterms:created>
  <dcterms:modified xsi:type="dcterms:W3CDTF">2024-12-05T12:10:00Z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0x010100CE9885F25B314941AC5E690B99FB6D67</vt:lpwstr>
  </property>
</Properties>
</file>