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2C96F" w14:textId="77777777" w:rsidR="007B51C0" w:rsidRDefault="007B51C0" w:rsidP="007B51C0">
      <w:pPr>
        <w:tabs>
          <w:tab w:val="left" w:pos="3100"/>
        </w:tabs>
        <w:ind w:left="-709" w:right="-567" w:hanging="709"/>
        <w:rPr>
          <w:lang w:val="en-US"/>
        </w:rPr>
      </w:pPr>
      <w:r>
        <w:rPr>
          <w:lang w:val="en-US"/>
        </w:rPr>
        <w:tab/>
      </w:r>
    </w:p>
    <w:p w14:paraId="6F74B191" w14:textId="01969745" w:rsidR="00F83EB3" w:rsidRPr="00A30FD1" w:rsidRDefault="007B51C0" w:rsidP="007B51C0">
      <w:pPr>
        <w:tabs>
          <w:tab w:val="left" w:pos="3100"/>
        </w:tabs>
        <w:ind w:left="-709" w:right="-567" w:hanging="709"/>
        <w:rPr>
          <w:rFonts w:ascii="Arial" w:hAnsi="Arial" w:cs="Arial"/>
          <w:b/>
          <w:sz w:val="20"/>
          <w:szCs w:val="20"/>
          <w:lang w:val="en-US"/>
        </w:rPr>
      </w:pPr>
      <w:r>
        <w:rPr>
          <w:lang w:val="en-US"/>
        </w:rPr>
        <w:tab/>
      </w:r>
      <w:r w:rsidR="00A30FD1" w:rsidRPr="00A30FD1">
        <w:rPr>
          <w:rFonts w:ascii="Arial" w:hAnsi="Arial" w:cs="Arial"/>
          <w:b/>
          <w:sz w:val="20"/>
          <w:szCs w:val="20"/>
          <w:lang w:val="en-US"/>
        </w:rPr>
        <w:t xml:space="preserve">Notice to the employee of discontinuation of temporary employment as well as notice to the employee </w:t>
      </w:r>
      <w:proofErr w:type="spellStart"/>
      <w:r w:rsidR="00A30FD1" w:rsidRPr="00A30FD1">
        <w:rPr>
          <w:rFonts w:ascii="Arial" w:hAnsi="Arial" w:cs="Arial"/>
          <w:b/>
          <w:sz w:val="20"/>
          <w:szCs w:val="20"/>
          <w:lang w:val="en-US"/>
        </w:rPr>
        <w:t>organisation</w:t>
      </w:r>
      <w:proofErr w:type="spellEnd"/>
      <w:r w:rsidR="00A30FD1" w:rsidRPr="00A30FD1">
        <w:rPr>
          <w:rFonts w:ascii="Arial" w:hAnsi="Arial" w:cs="Arial"/>
          <w:b/>
          <w:sz w:val="20"/>
          <w:szCs w:val="20"/>
          <w:lang w:val="en-US"/>
        </w:rPr>
        <w:t xml:space="preserve"> (Sections 15 and 30a, Swedish Employment Protection Act 1982:80)</w:t>
      </w:r>
    </w:p>
    <w:tbl>
      <w:tblPr>
        <w:tblW w:w="10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6"/>
        <w:gridCol w:w="440"/>
        <w:gridCol w:w="3160"/>
      </w:tblGrid>
      <w:tr w:rsidR="00F83EB3" w:rsidRPr="003C0A1C" w14:paraId="0D31F169" w14:textId="77777777" w:rsidTr="005300A9">
        <w:trPr>
          <w:trHeight w:hRule="exact" w:val="539"/>
          <w:jc w:val="center"/>
        </w:trPr>
        <w:tc>
          <w:tcPr>
            <w:tcW w:w="6926" w:type="dxa"/>
          </w:tcPr>
          <w:p w14:paraId="6ACCF1FF" w14:textId="77777777" w:rsidR="00F83EB3" w:rsidRPr="00992B56" w:rsidRDefault="00A30FD1" w:rsidP="00F83EB3">
            <w:pPr>
              <w:rPr>
                <w:rFonts w:ascii="Arial" w:hAnsi="Arial" w:cs="Arial"/>
                <w:b/>
                <w:sz w:val="20"/>
                <w:szCs w:val="20"/>
              </w:rPr>
            </w:pPr>
            <w:bookmarkStart w:id="0" w:name="Text30"/>
            <w:proofErr w:type="spellStart"/>
            <w:r w:rsidRPr="00E84B23">
              <w:rPr>
                <w:rFonts w:ascii="Arial" w:hAnsi="Arial" w:cs="Arial"/>
                <w:bCs/>
                <w:sz w:val="16"/>
                <w:szCs w:val="16"/>
              </w:rPr>
              <w:t>Surname</w:t>
            </w:r>
            <w:proofErr w:type="spellEnd"/>
            <w:r w:rsidRPr="00E84B23">
              <w:rPr>
                <w:rFonts w:ascii="Arial" w:hAnsi="Arial" w:cs="Arial"/>
                <w:bCs/>
                <w:sz w:val="16"/>
                <w:szCs w:val="16"/>
              </w:rPr>
              <w:t xml:space="preserve"> and </w:t>
            </w:r>
            <w:proofErr w:type="spellStart"/>
            <w:r w:rsidRPr="00E84B23">
              <w:rPr>
                <w:rFonts w:ascii="Arial" w:hAnsi="Arial" w:cs="Arial"/>
                <w:bCs/>
                <w:sz w:val="16"/>
                <w:szCs w:val="16"/>
              </w:rPr>
              <w:t>first</w:t>
            </w:r>
            <w:proofErr w:type="spellEnd"/>
            <w:r w:rsidRPr="00E84B23">
              <w:rPr>
                <w:rFonts w:ascii="Arial" w:hAnsi="Arial" w:cs="Arial"/>
                <w:bCs/>
                <w:sz w:val="16"/>
                <w:szCs w:val="16"/>
              </w:rPr>
              <w:t xml:space="preserve"> </w:t>
            </w:r>
            <w:proofErr w:type="spellStart"/>
            <w:r w:rsidRPr="00E84B23">
              <w:rPr>
                <w:rFonts w:ascii="Arial" w:hAnsi="Arial" w:cs="Arial"/>
                <w:bCs/>
                <w:sz w:val="16"/>
                <w:szCs w:val="16"/>
              </w:rPr>
              <w:t>name</w:t>
            </w:r>
            <w:proofErr w:type="spellEnd"/>
            <w:r w:rsidR="00F83EB3" w:rsidRPr="00992B56">
              <w:rPr>
                <w:rFonts w:ascii="Arial" w:hAnsi="Arial" w:cs="Arial"/>
                <w:b/>
                <w:sz w:val="16"/>
                <w:szCs w:val="16"/>
              </w:rPr>
              <w:br/>
            </w:r>
            <w:r w:rsidR="00501C11" w:rsidRPr="00992B56">
              <w:rPr>
                <w:rFonts w:ascii="Arial" w:hAnsi="Arial" w:cs="Arial"/>
                <w:b/>
                <w:sz w:val="20"/>
                <w:szCs w:val="20"/>
              </w:rPr>
              <w:fldChar w:fldCharType="begin">
                <w:ffData>
                  <w:name w:val="Text30"/>
                  <w:enabled/>
                  <w:calcOnExit w:val="0"/>
                  <w:textInput/>
                </w:ffData>
              </w:fldChar>
            </w:r>
            <w:r w:rsidR="00F83EB3" w:rsidRPr="00992B56">
              <w:rPr>
                <w:rFonts w:ascii="Arial" w:hAnsi="Arial" w:cs="Arial"/>
                <w:b/>
                <w:sz w:val="20"/>
                <w:szCs w:val="20"/>
              </w:rPr>
              <w:instrText xml:space="preserve"> FORMTEXT </w:instrText>
            </w:r>
            <w:r w:rsidR="00501C11" w:rsidRPr="00992B56">
              <w:rPr>
                <w:rFonts w:ascii="Arial" w:hAnsi="Arial" w:cs="Arial"/>
                <w:b/>
                <w:sz w:val="20"/>
                <w:szCs w:val="20"/>
              </w:rPr>
            </w:r>
            <w:r w:rsidR="00501C11" w:rsidRPr="00992B56">
              <w:rPr>
                <w:rFonts w:ascii="Arial" w:hAnsi="Arial" w:cs="Arial"/>
                <w:b/>
                <w:sz w:val="20"/>
                <w:szCs w:val="20"/>
              </w:rPr>
              <w:fldChar w:fldCharType="separate"/>
            </w:r>
            <w:r w:rsidR="00F83EB3" w:rsidRPr="00992B56">
              <w:rPr>
                <w:rFonts w:ascii="Arial" w:hAnsi="Arial" w:cs="Arial"/>
                <w:b/>
                <w:sz w:val="20"/>
                <w:szCs w:val="20"/>
              </w:rPr>
              <w:t> </w:t>
            </w:r>
            <w:r w:rsidR="00F83EB3" w:rsidRPr="00992B56">
              <w:rPr>
                <w:rFonts w:ascii="Arial" w:hAnsi="Arial" w:cs="Arial"/>
                <w:b/>
                <w:sz w:val="20"/>
                <w:szCs w:val="20"/>
              </w:rPr>
              <w:t> </w:t>
            </w:r>
            <w:r w:rsidR="00F83EB3" w:rsidRPr="00992B56">
              <w:rPr>
                <w:rFonts w:ascii="Arial" w:hAnsi="Arial" w:cs="Arial"/>
                <w:b/>
                <w:sz w:val="20"/>
                <w:szCs w:val="20"/>
              </w:rPr>
              <w:t> </w:t>
            </w:r>
            <w:r w:rsidR="00F83EB3" w:rsidRPr="00992B56">
              <w:rPr>
                <w:rFonts w:ascii="Arial" w:hAnsi="Arial" w:cs="Arial"/>
                <w:b/>
                <w:sz w:val="20"/>
                <w:szCs w:val="20"/>
              </w:rPr>
              <w:t> </w:t>
            </w:r>
            <w:r w:rsidR="00F83EB3" w:rsidRPr="00992B56">
              <w:rPr>
                <w:rFonts w:ascii="Arial" w:hAnsi="Arial" w:cs="Arial"/>
                <w:b/>
                <w:sz w:val="20"/>
                <w:szCs w:val="20"/>
              </w:rPr>
              <w:t> </w:t>
            </w:r>
            <w:r w:rsidR="00501C11" w:rsidRPr="00992B56">
              <w:rPr>
                <w:rFonts w:ascii="Arial" w:hAnsi="Arial" w:cs="Arial"/>
                <w:b/>
                <w:sz w:val="20"/>
                <w:szCs w:val="20"/>
              </w:rPr>
              <w:fldChar w:fldCharType="end"/>
            </w:r>
            <w:bookmarkEnd w:id="0"/>
          </w:p>
        </w:tc>
        <w:tc>
          <w:tcPr>
            <w:tcW w:w="3600" w:type="dxa"/>
            <w:gridSpan w:val="2"/>
          </w:tcPr>
          <w:p w14:paraId="536CBA3F" w14:textId="77777777" w:rsidR="00F83EB3" w:rsidRPr="003C0A1C" w:rsidRDefault="00A30FD1" w:rsidP="00F83EB3">
            <w:pPr>
              <w:rPr>
                <w:rFonts w:ascii="Arial" w:hAnsi="Arial" w:cs="Arial"/>
                <w:sz w:val="20"/>
                <w:szCs w:val="20"/>
              </w:rPr>
            </w:pPr>
            <w:bookmarkStart w:id="1" w:name="Text24"/>
            <w:r w:rsidRPr="003C0A1C">
              <w:rPr>
                <w:rFonts w:ascii="Arial" w:hAnsi="Arial" w:cs="Arial"/>
                <w:sz w:val="16"/>
                <w:szCs w:val="16"/>
              </w:rPr>
              <w:t xml:space="preserve">Swedish national </w:t>
            </w:r>
            <w:proofErr w:type="spellStart"/>
            <w:r w:rsidRPr="003C0A1C">
              <w:rPr>
                <w:rFonts w:ascii="Arial" w:hAnsi="Arial" w:cs="Arial"/>
                <w:sz w:val="16"/>
                <w:szCs w:val="16"/>
              </w:rPr>
              <w:t>registration</w:t>
            </w:r>
            <w:proofErr w:type="spellEnd"/>
            <w:r w:rsidRPr="003C0A1C">
              <w:rPr>
                <w:rFonts w:ascii="Arial" w:hAnsi="Arial" w:cs="Arial"/>
                <w:sz w:val="16"/>
                <w:szCs w:val="16"/>
              </w:rPr>
              <w:t xml:space="preserve"> </w:t>
            </w:r>
            <w:proofErr w:type="spellStart"/>
            <w:r w:rsidRPr="003C0A1C">
              <w:rPr>
                <w:rFonts w:ascii="Arial" w:hAnsi="Arial" w:cs="Arial"/>
                <w:sz w:val="16"/>
                <w:szCs w:val="16"/>
              </w:rPr>
              <w:t>number</w:t>
            </w:r>
            <w:proofErr w:type="spellEnd"/>
            <w:r w:rsidR="00F83EB3" w:rsidRPr="003C0A1C">
              <w:rPr>
                <w:rFonts w:ascii="Arial" w:hAnsi="Arial" w:cs="Arial"/>
                <w:sz w:val="16"/>
                <w:szCs w:val="16"/>
              </w:rPr>
              <w:br/>
            </w:r>
            <w:r w:rsidR="00501C11" w:rsidRPr="003C0A1C">
              <w:rPr>
                <w:rFonts w:ascii="Arial" w:hAnsi="Arial" w:cs="Arial"/>
                <w:sz w:val="20"/>
                <w:szCs w:val="20"/>
              </w:rPr>
              <w:fldChar w:fldCharType="begin">
                <w:ffData>
                  <w:name w:val="Text24"/>
                  <w:enabled/>
                  <w:calcOnExit w:val="0"/>
                  <w:textInput>
                    <w:maxLength w:val="11"/>
                  </w:textInput>
                </w:ffData>
              </w:fldChar>
            </w:r>
            <w:r w:rsidR="00F83EB3" w:rsidRPr="003C0A1C">
              <w:rPr>
                <w:rFonts w:ascii="Arial" w:hAnsi="Arial" w:cs="Arial"/>
                <w:sz w:val="20"/>
                <w:szCs w:val="20"/>
              </w:rPr>
              <w:instrText xml:space="preserve"> FORMTEXT </w:instrText>
            </w:r>
            <w:r w:rsidR="00501C11" w:rsidRPr="003C0A1C">
              <w:rPr>
                <w:rFonts w:ascii="Arial" w:hAnsi="Arial" w:cs="Arial"/>
                <w:sz w:val="20"/>
                <w:szCs w:val="20"/>
              </w:rPr>
            </w:r>
            <w:r w:rsidR="00501C11" w:rsidRPr="003C0A1C">
              <w:rPr>
                <w:rFonts w:ascii="Arial" w:hAnsi="Arial" w:cs="Arial"/>
                <w:sz w:val="20"/>
                <w:szCs w:val="20"/>
              </w:rPr>
              <w:fldChar w:fldCharType="separate"/>
            </w:r>
            <w:r w:rsidR="00F83EB3" w:rsidRPr="003C0A1C">
              <w:rPr>
                <w:rFonts w:ascii="Arial" w:hAnsi="Arial" w:cs="Arial"/>
                <w:sz w:val="20"/>
                <w:szCs w:val="20"/>
              </w:rPr>
              <w:t> </w:t>
            </w:r>
            <w:r w:rsidR="00F83EB3" w:rsidRPr="003C0A1C">
              <w:rPr>
                <w:rFonts w:ascii="Arial" w:hAnsi="Arial" w:cs="Arial"/>
                <w:sz w:val="20"/>
                <w:szCs w:val="20"/>
              </w:rPr>
              <w:t> </w:t>
            </w:r>
            <w:r w:rsidR="00F83EB3" w:rsidRPr="003C0A1C">
              <w:rPr>
                <w:rFonts w:ascii="Arial" w:hAnsi="Arial" w:cs="Arial"/>
                <w:sz w:val="20"/>
                <w:szCs w:val="20"/>
              </w:rPr>
              <w:t> </w:t>
            </w:r>
            <w:r w:rsidR="00F83EB3" w:rsidRPr="003C0A1C">
              <w:rPr>
                <w:rFonts w:ascii="Arial" w:hAnsi="Arial" w:cs="Arial"/>
                <w:sz w:val="20"/>
                <w:szCs w:val="20"/>
              </w:rPr>
              <w:t> </w:t>
            </w:r>
            <w:r w:rsidR="00F83EB3" w:rsidRPr="003C0A1C">
              <w:rPr>
                <w:rFonts w:ascii="Arial" w:hAnsi="Arial" w:cs="Arial"/>
                <w:sz w:val="20"/>
                <w:szCs w:val="20"/>
              </w:rPr>
              <w:t> </w:t>
            </w:r>
            <w:r w:rsidR="00501C11" w:rsidRPr="003C0A1C">
              <w:rPr>
                <w:rFonts w:ascii="Arial" w:hAnsi="Arial" w:cs="Arial"/>
                <w:sz w:val="20"/>
                <w:szCs w:val="20"/>
              </w:rPr>
              <w:fldChar w:fldCharType="end"/>
            </w:r>
            <w:bookmarkEnd w:id="1"/>
          </w:p>
        </w:tc>
      </w:tr>
      <w:tr w:rsidR="00F83EB3" w:rsidRPr="003C0A1C" w14:paraId="402C5332" w14:textId="77777777" w:rsidTr="005300A9">
        <w:trPr>
          <w:trHeight w:hRule="exact" w:val="539"/>
          <w:jc w:val="center"/>
        </w:trPr>
        <w:tc>
          <w:tcPr>
            <w:tcW w:w="6926" w:type="dxa"/>
          </w:tcPr>
          <w:p w14:paraId="5006F98C" w14:textId="77777777" w:rsidR="00F83EB3" w:rsidRPr="00992B56" w:rsidRDefault="00A30FD1" w:rsidP="00F83EB3">
            <w:pPr>
              <w:rPr>
                <w:rFonts w:ascii="Arial" w:hAnsi="Arial" w:cs="Arial"/>
                <w:b/>
                <w:sz w:val="20"/>
                <w:szCs w:val="20"/>
              </w:rPr>
            </w:pPr>
            <w:bookmarkStart w:id="2" w:name="Text26"/>
            <w:proofErr w:type="spellStart"/>
            <w:r w:rsidRPr="00E84B23">
              <w:rPr>
                <w:rFonts w:ascii="Arial" w:hAnsi="Arial" w:cs="Arial"/>
                <w:bCs/>
                <w:sz w:val="16"/>
                <w:szCs w:val="16"/>
              </w:rPr>
              <w:t>Street</w:t>
            </w:r>
            <w:proofErr w:type="spellEnd"/>
            <w:r w:rsidRPr="00E84B23">
              <w:rPr>
                <w:rFonts w:ascii="Arial" w:hAnsi="Arial" w:cs="Arial"/>
                <w:bCs/>
                <w:sz w:val="16"/>
                <w:szCs w:val="16"/>
              </w:rPr>
              <w:t xml:space="preserve"> </w:t>
            </w:r>
            <w:proofErr w:type="spellStart"/>
            <w:r w:rsidRPr="00E84B23">
              <w:rPr>
                <w:rFonts w:ascii="Arial" w:hAnsi="Arial" w:cs="Arial"/>
                <w:bCs/>
                <w:sz w:val="16"/>
                <w:szCs w:val="16"/>
              </w:rPr>
              <w:t>address</w:t>
            </w:r>
            <w:proofErr w:type="spellEnd"/>
            <w:r w:rsidR="00F83EB3" w:rsidRPr="00992B56">
              <w:rPr>
                <w:rFonts w:ascii="Arial" w:hAnsi="Arial" w:cs="Arial"/>
                <w:b/>
                <w:sz w:val="16"/>
                <w:szCs w:val="16"/>
              </w:rPr>
              <w:br/>
            </w:r>
            <w:r w:rsidR="00501C11" w:rsidRPr="00992B56">
              <w:rPr>
                <w:rFonts w:ascii="Arial" w:hAnsi="Arial" w:cs="Arial"/>
                <w:b/>
                <w:sz w:val="20"/>
                <w:szCs w:val="20"/>
              </w:rPr>
              <w:fldChar w:fldCharType="begin">
                <w:ffData>
                  <w:name w:val="Text26"/>
                  <w:enabled/>
                  <w:calcOnExit w:val="0"/>
                  <w:textInput/>
                </w:ffData>
              </w:fldChar>
            </w:r>
            <w:r w:rsidR="00F83EB3" w:rsidRPr="00992B56">
              <w:rPr>
                <w:rFonts w:ascii="Arial" w:hAnsi="Arial" w:cs="Arial"/>
                <w:b/>
                <w:sz w:val="20"/>
                <w:szCs w:val="20"/>
              </w:rPr>
              <w:instrText xml:space="preserve"> FORMTEXT </w:instrText>
            </w:r>
            <w:r w:rsidR="00501C11" w:rsidRPr="00992B56">
              <w:rPr>
                <w:rFonts w:ascii="Arial" w:hAnsi="Arial" w:cs="Arial"/>
                <w:b/>
                <w:sz w:val="20"/>
                <w:szCs w:val="20"/>
              </w:rPr>
            </w:r>
            <w:r w:rsidR="00501C11" w:rsidRPr="00992B56">
              <w:rPr>
                <w:rFonts w:ascii="Arial" w:hAnsi="Arial" w:cs="Arial"/>
                <w:b/>
                <w:sz w:val="20"/>
                <w:szCs w:val="20"/>
              </w:rPr>
              <w:fldChar w:fldCharType="separate"/>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501C11" w:rsidRPr="00992B56">
              <w:rPr>
                <w:rFonts w:ascii="Arial" w:hAnsi="Arial" w:cs="Arial"/>
                <w:b/>
                <w:sz w:val="20"/>
                <w:szCs w:val="20"/>
              </w:rPr>
              <w:fldChar w:fldCharType="end"/>
            </w:r>
            <w:bookmarkEnd w:id="2"/>
          </w:p>
        </w:tc>
        <w:tc>
          <w:tcPr>
            <w:tcW w:w="3600" w:type="dxa"/>
            <w:gridSpan w:val="2"/>
          </w:tcPr>
          <w:p w14:paraId="36A056BD" w14:textId="77777777" w:rsidR="00F83EB3" w:rsidRPr="003C0A1C" w:rsidRDefault="00E55129" w:rsidP="00F83EB3">
            <w:pPr>
              <w:rPr>
                <w:rFonts w:ascii="Arial" w:hAnsi="Arial" w:cs="Arial"/>
                <w:sz w:val="20"/>
                <w:szCs w:val="20"/>
              </w:rPr>
            </w:pPr>
            <w:bookmarkStart w:id="3" w:name="Text49"/>
            <w:r w:rsidRPr="003C0A1C">
              <w:rPr>
                <w:rFonts w:ascii="Arial" w:hAnsi="Arial" w:cs="Arial"/>
                <w:sz w:val="16"/>
                <w:szCs w:val="16"/>
              </w:rPr>
              <w:t>Telephone</w:t>
            </w:r>
            <w:r w:rsidR="00F83EB3" w:rsidRPr="003C0A1C">
              <w:rPr>
                <w:rFonts w:ascii="Arial" w:hAnsi="Arial" w:cs="Arial"/>
                <w:sz w:val="16"/>
                <w:szCs w:val="16"/>
              </w:rPr>
              <w:br/>
            </w:r>
            <w:r w:rsidR="00501C11" w:rsidRPr="003C0A1C">
              <w:rPr>
                <w:rFonts w:ascii="Arial" w:hAnsi="Arial" w:cs="Arial"/>
                <w:sz w:val="20"/>
                <w:szCs w:val="20"/>
              </w:rPr>
              <w:fldChar w:fldCharType="begin">
                <w:ffData>
                  <w:name w:val="Text49"/>
                  <w:enabled/>
                  <w:calcOnExit w:val="0"/>
                  <w:textInput>
                    <w:maxLength w:val="15"/>
                  </w:textInput>
                </w:ffData>
              </w:fldChar>
            </w:r>
            <w:r w:rsidR="00F83EB3" w:rsidRPr="003C0A1C">
              <w:rPr>
                <w:rFonts w:ascii="Arial" w:hAnsi="Arial" w:cs="Arial"/>
                <w:sz w:val="20"/>
                <w:szCs w:val="20"/>
              </w:rPr>
              <w:instrText xml:space="preserve"> FORMTEXT </w:instrText>
            </w:r>
            <w:r w:rsidR="00501C11" w:rsidRPr="003C0A1C">
              <w:rPr>
                <w:rFonts w:ascii="Arial" w:hAnsi="Arial" w:cs="Arial"/>
                <w:sz w:val="20"/>
                <w:szCs w:val="20"/>
              </w:rPr>
            </w:r>
            <w:r w:rsidR="00501C11" w:rsidRPr="003C0A1C">
              <w:rPr>
                <w:rFonts w:ascii="Arial" w:hAnsi="Arial" w:cs="Arial"/>
                <w:sz w:val="20"/>
                <w:szCs w:val="20"/>
              </w:rPr>
              <w:fldChar w:fldCharType="separate"/>
            </w:r>
            <w:r w:rsidR="00F83EB3" w:rsidRPr="003C0A1C">
              <w:rPr>
                <w:rFonts w:ascii="Arial" w:hAnsi="Arial" w:cs="Arial"/>
                <w:noProof/>
                <w:sz w:val="20"/>
                <w:szCs w:val="20"/>
              </w:rPr>
              <w:t> </w:t>
            </w:r>
            <w:r w:rsidR="00F83EB3" w:rsidRPr="003C0A1C">
              <w:rPr>
                <w:rFonts w:ascii="Arial" w:hAnsi="Arial" w:cs="Arial"/>
                <w:noProof/>
                <w:sz w:val="20"/>
                <w:szCs w:val="20"/>
              </w:rPr>
              <w:t> </w:t>
            </w:r>
            <w:r w:rsidR="00F83EB3" w:rsidRPr="003C0A1C">
              <w:rPr>
                <w:rFonts w:ascii="Arial" w:hAnsi="Arial" w:cs="Arial"/>
                <w:noProof/>
                <w:sz w:val="20"/>
                <w:szCs w:val="20"/>
              </w:rPr>
              <w:t> </w:t>
            </w:r>
            <w:r w:rsidR="00F83EB3" w:rsidRPr="003C0A1C">
              <w:rPr>
                <w:rFonts w:ascii="Arial" w:hAnsi="Arial" w:cs="Arial"/>
                <w:noProof/>
                <w:sz w:val="20"/>
                <w:szCs w:val="20"/>
              </w:rPr>
              <w:t> </w:t>
            </w:r>
            <w:r w:rsidR="00F83EB3" w:rsidRPr="003C0A1C">
              <w:rPr>
                <w:rFonts w:ascii="Arial" w:hAnsi="Arial" w:cs="Arial"/>
                <w:noProof/>
                <w:sz w:val="20"/>
                <w:szCs w:val="20"/>
              </w:rPr>
              <w:t> </w:t>
            </w:r>
            <w:r w:rsidR="00501C11" w:rsidRPr="003C0A1C">
              <w:rPr>
                <w:rFonts w:ascii="Arial" w:hAnsi="Arial" w:cs="Arial"/>
                <w:sz w:val="20"/>
                <w:szCs w:val="20"/>
              </w:rPr>
              <w:fldChar w:fldCharType="end"/>
            </w:r>
            <w:bookmarkEnd w:id="3"/>
          </w:p>
        </w:tc>
      </w:tr>
      <w:tr w:rsidR="00F83EB3" w:rsidRPr="003C0A1C" w14:paraId="6610DD2E" w14:textId="77777777" w:rsidTr="005300A9">
        <w:trPr>
          <w:trHeight w:hRule="exact" w:val="539"/>
          <w:jc w:val="center"/>
        </w:trPr>
        <w:tc>
          <w:tcPr>
            <w:tcW w:w="10526" w:type="dxa"/>
            <w:gridSpan w:val="3"/>
          </w:tcPr>
          <w:p w14:paraId="7F808A63" w14:textId="77777777" w:rsidR="00F83EB3" w:rsidRPr="00992B56" w:rsidRDefault="00E55129" w:rsidP="00A30FD1">
            <w:pPr>
              <w:rPr>
                <w:rFonts w:ascii="Arial" w:hAnsi="Arial" w:cs="Arial"/>
                <w:b/>
                <w:sz w:val="20"/>
                <w:szCs w:val="20"/>
              </w:rPr>
            </w:pPr>
            <w:bookmarkStart w:id="4" w:name="Text50"/>
            <w:proofErr w:type="spellStart"/>
            <w:r w:rsidRPr="00E84B23">
              <w:rPr>
                <w:rFonts w:ascii="Arial" w:hAnsi="Arial" w:cs="Arial"/>
                <w:bCs/>
                <w:sz w:val="16"/>
                <w:szCs w:val="16"/>
              </w:rPr>
              <w:t>Postcode</w:t>
            </w:r>
            <w:proofErr w:type="spellEnd"/>
            <w:r w:rsidRPr="00E84B23">
              <w:rPr>
                <w:rFonts w:ascii="Arial" w:hAnsi="Arial" w:cs="Arial"/>
                <w:bCs/>
                <w:sz w:val="16"/>
                <w:szCs w:val="16"/>
              </w:rPr>
              <w:t xml:space="preserve"> and </w:t>
            </w:r>
            <w:proofErr w:type="spellStart"/>
            <w:r w:rsidRPr="00E84B23">
              <w:rPr>
                <w:rFonts w:ascii="Arial" w:hAnsi="Arial" w:cs="Arial"/>
                <w:bCs/>
                <w:sz w:val="16"/>
                <w:szCs w:val="16"/>
              </w:rPr>
              <w:t>town</w:t>
            </w:r>
            <w:proofErr w:type="spellEnd"/>
            <w:r w:rsidR="00F83EB3" w:rsidRPr="00992B56">
              <w:rPr>
                <w:rFonts w:ascii="Arial" w:hAnsi="Arial" w:cs="Arial"/>
                <w:b/>
                <w:sz w:val="16"/>
                <w:szCs w:val="16"/>
              </w:rPr>
              <w:br/>
            </w:r>
            <w:r w:rsidR="00501C11" w:rsidRPr="00992B56">
              <w:rPr>
                <w:rFonts w:ascii="Arial" w:hAnsi="Arial" w:cs="Arial"/>
                <w:b/>
                <w:sz w:val="20"/>
                <w:szCs w:val="20"/>
              </w:rPr>
              <w:fldChar w:fldCharType="begin">
                <w:ffData>
                  <w:name w:val="Text50"/>
                  <w:enabled/>
                  <w:calcOnExit w:val="0"/>
                  <w:textInput/>
                </w:ffData>
              </w:fldChar>
            </w:r>
            <w:r w:rsidR="00F83EB3" w:rsidRPr="00992B56">
              <w:rPr>
                <w:rFonts w:ascii="Arial" w:hAnsi="Arial" w:cs="Arial"/>
                <w:b/>
                <w:sz w:val="20"/>
                <w:szCs w:val="20"/>
              </w:rPr>
              <w:instrText xml:space="preserve"> FORMTEXT </w:instrText>
            </w:r>
            <w:r w:rsidR="00501C11" w:rsidRPr="00992B56">
              <w:rPr>
                <w:rFonts w:ascii="Arial" w:hAnsi="Arial" w:cs="Arial"/>
                <w:b/>
                <w:sz w:val="20"/>
                <w:szCs w:val="20"/>
              </w:rPr>
            </w:r>
            <w:r w:rsidR="00501C11" w:rsidRPr="00992B56">
              <w:rPr>
                <w:rFonts w:ascii="Arial" w:hAnsi="Arial" w:cs="Arial"/>
                <w:b/>
                <w:sz w:val="20"/>
                <w:szCs w:val="20"/>
              </w:rPr>
              <w:fldChar w:fldCharType="separate"/>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501C11" w:rsidRPr="00992B56">
              <w:rPr>
                <w:rFonts w:ascii="Arial" w:hAnsi="Arial" w:cs="Arial"/>
                <w:b/>
                <w:sz w:val="20"/>
                <w:szCs w:val="20"/>
              </w:rPr>
              <w:fldChar w:fldCharType="end"/>
            </w:r>
          </w:p>
          <w:bookmarkEnd w:id="4"/>
          <w:p w14:paraId="014A0762" w14:textId="77777777" w:rsidR="00F83EB3" w:rsidRPr="00992B56" w:rsidRDefault="00F83EB3" w:rsidP="00A30FD1">
            <w:pPr>
              <w:rPr>
                <w:rFonts w:ascii="Arial" w:hAnsi="Arial" w:cs="Arial"/>
                <w:b/>
                <w:sz w:val="20"/>
                <w:szCs w:val="20"/>
              </w:rPr>
            </w:pPr>
          </w:p>
          <w:p w14:paraId="1009E131" w14:textId="77777777" w:rsidR="00F83EB3" w:rsidRPr="00992B56" w:rsidRDefault="00F83EB3" w:rsidP="00A30FD1">
            <w:pPr>
              <w:rPr>
                <w:rFonts w:ascii="Arial" w:hAnsi="Arial" w:cs="Arial"/>
                <w:b/>
              </w:rPr>
            </w:pPr>
          </w:p>
        </w:tc>
      </w:tr>
      <w:tr w:rsidR="00F83EB3" w:rsidRPr="003C0A1C" w14:paraId="5D4DDB4D" w14:textId="77777777" w:rsidTr="005300A9">
        <w:trPr>
          <w:trHeight w:hRule="exact" w:val="539"/>
          <w:jc w:val="center"/>
        </w:trPr>
        <w:tc>
          <w:tcPr>
            <w:tcW w:w="10526" w:type="dxa"/>
            <w:gridSpan w:val="3"/>
          </w:tcPr>
          <w:p w14:paraId="300224E3" w14:textId="77777777" w:rsidR="00F83EB3" w:rsidRPr="00992B56" w:rsidRDefault="001E38E6" w:rsidP="00F83EB3">
            <w:pPr>
              <w:rPr>
                <w:rFonts w:ascii="Arial" w:hAnsi="Arial" w:cs="Arial"/>
                <w:b/>
                <w:sz w:val="20"/>
                <w:szCs w:val="20"/>
              </w:rPr>
            </w:pPr>
            <w:bookmarkStart w:id="5" w:name="Text52"/>
            <w:proofErr w:type="spellStart"/>
            <w:r w:rsidRPr="00E84B23">
              <w:rPr>
                <w:rFonts w:ascii="Arial" w:hAnsi="Arial" w:cs="Arial"/>
                <w:bCs/>
                <w:sz w:val="16"/>
                <w:szCs w:val="16"/>
              </w:rPr>
              <w:t>Department</w:t>
            </w:r>
            <w:proofErr w:type="spellEnd"/>
            <w:r w:rsidR="00F83EB3" w:rsidRPr="00E84B23">
              <w:rPr>
                <w:rFonts w:ascii="Arial" w:hAnsi="Arial" w:cs="Arial"/>
                <w:bCs/>
                <w:sz w:val="16"/>
                <w:szCs w:val="16"/>
              </w:rPr>
              <w:t xml:space="preserve"> </w:t>
            </w:r>
            <w:r w:rsidR="00F83EB3" w:rsidRPr="00992B56">
              <w:rPr>
                <w:rFonts w:ascii="Arial" w:hAnsi="Arial" w:cs="Arial"/>
                <w:b/>
                <w:sz w:val="16"/>
                <w:szCs w:val="16"/>
              </w:rPr>
              <w:br/>
            </w:r>
            <w:r w:rsidR="00501C11" w:rsidRPr="00992B56">
              <w:rPr>
                <w:rFonts w:ascii="Arial" w:hAnsi="Arial" w:cs="Arial"/>
                <w:b/>
                <w:sz w:val="20"/>
                <w:szCs w:val="20"/>
              </w:rPr>
              <w:fldChar w:fldCharType="begin">
                <w:ffData>
                  <w:name w:val="Text52"/>
                  <w:enabled/>
                  <w:calcOnExit w:val="0"/>
                  <w:textInput/>
                </w:ffData>
              </w:fldChar>
            </w:r>
            <w:r w:rsidR="00F83EB3" w:rsidRPr="00992B56">
              <w:rPr>
                <w:rFonts w:ascii="Arial" w:hAnsi="Arial" w:cs="Arial"/>
                <w:b/>
                <w:sz w:val="20"/>
                <w:szCs w:val="20"/>
              </w:rPr>
              <w:instrText xml:space="preserve"> FORMTEXT </w:instrText>
            </w:r>
            <w:r w:rsidR="00501C11" w:rsidRPr="00992B56">
              <w:rPr>
                <w:rFonts w:ascii="Arial" w:hAnsi="Arial" w:cs="Arial"/>
                <w:b/>
                <w:sz w:val="20"/>
                <w:szCs w:val="20"/>
              </w:rPr>
            </w:r>
            <w:r w:rsidR="00501C11" w:rsidRPr="00992B56">
              <w:rPr>
                <w:rFonts w:ascii="Arial" w:hAnsi="Arial" w:cs="Arial"/>
                <w:b/>
                <w:sz w:val="20"/>
                <w:szCs w:val="20"/>
              </w:rPr>
              <w:fldChar w:fldCharType="separate"/>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F83EB3" w:rsidRPr="00992B56">
              <w:rPr>
                <w:rFonts w:ascii="Arial" w:hAnsi="Arial" w:cs="Arial"/>
                <w:b/>
                <w:noProof/>
                <w:sz w:val="20"/>
                <w:szCs w:val="20"/>
              </w:rPr>
              <w:t> </w:t>
            </w:r>
            <w:r w:rsidR="00501C11" w:rsidRPr="00992B56">
              <w:rPr>
                <w:rFonts w:ascii="Arial" w:hAnsi="Arial" w:cs="Arial"/>
                <w:b/>
                <w:sz w:val="20"/>
                <w:szCs w:val="20"/>
              </w:rPr>
              <w:fldChar w:fldCharType="end"/>
            </w:r>
            <w:bookmarkEnd w:id="5"/>
          </w:p>
        </w:tc>
      </w:tr>
      <w:tr w:rsidR="00F83EB3" w:rsidRPr="003C0A1C" w14:paraId="33AC65AF" w14:textId="77777777" w:rsidTr="008A4481">
        <w:trPr>
          <w:trHeight w:hRule="exact" w:val="539"/>
          <w:jc w:val="center"/>
        </w:trPr>
        <w:tc>
          <w:tcPr>
            <w:tcW w:w="10526" w:type="dxa"/>
            <w:gridSpan w:val="3"/>
            <w:tcBorders>
              <w:bottom w:val="single" w:sz="4" w:space="0" w:color="auto"/>
            </w:tcBorders>
          </w:tcPr>
          <w:p w14:paraId="0EE2F3B7" w14:textId="77777777" w:rsidR="00F83EB3" w:rsidRPr="00992B56" w:rsidRDefault="00E55129" w:rsidP="00A30FD1">
            <w:pPr>
              <w:rPr>
                <w:rFonts w:ascii="Arial" w:hAnsi="Arial" w:cs="Arial"/>
                <w:b/>
                <w:sz w:val="16"/>
                <w:szCs w:val="16"/>
              </w:rPr>
            </w:pPr>
            <w:proofErr w:type="spellStart"/>
            <w:r w:rsidRPr="00E84B23">
              <w:rPr>
                <w:rFonts w:ascii="Arial" w:hAnsi="Arial" w:cs="Arial"/>
                <w:bCs/>
                <w:sz w:val="16"/>
                <w:szCs w:val="16"/>
              </w:rPr>
              <w:t>Employed</w:t>
            </w:r>
            <w:proofErr w:type="spellEnd"/>
            <w:r w:rsidRPr="00E84B23">
              <w:rPr>
                <w:rFonts w:ascii="Arial" w:hAnsi="Arial" w:cs="Arial"/>
                <w:bCs/>
                <w:sz w:val="16"/>
                <w:szCs w:val="16"/>
              </w:rPr>
              <w:t xml:space="preserve"> as</w:t>
            </w:r>
            <w:r w:rsidR="00F83EB3" w:rsidRPr="00992B56">
              <w:rPr>
                <w:rFonts w:ascii="Arial" w:hAnsi="Arial" w:cs="Arial"/>
                <w:b/>
                <w:sz w:val="16"/>
                <w:szCs w:val="16"/>
              </w:rPr>
              <w:br/>
            </w:r>
            <w:r w:rsidR="00501C11" w:rsidRPr="00992B56">
              <w:rPr>
                <w:rFonts w:ascii="Arial" w:hAnsi="Arial" w:cs="Arial"/>
                <w:b/>
                <w:sz w:val="16"/>
                <w:szCs w:val="16"/>
              </w:rPr>
              <w:fldChar w:fldCharType="begin">
                <w:ffData>
                  <w:name w:val="Text53"/>
                  <w:enabled/>
                  <w:calcOnExit w:val="0"/>
                  <w:textInput/>
                </w:ffData>
              </w:fldChar>
            </w:r>
            <w:bookmarkStart w:id="6" w:name="Text53"/>
            <w:r w:rsidR="00F83EB3" w:rsidRPr="00992B56">
              <w:rPr>
                <w:rFonts w:ascii="Arial" w:hAnsi="Arial" w:cs="Arial"/>
                <w:b/>
                <w:sz w:val="16"/>
                <w:szCs w:val="16"/>
              </w:rPr>
              <w:instrText xml:space="preserve"> FORMTEXT </w:instrText>
            </w:r>
            <w:r w:rsidR="00501C11" w:rsidRPr="00992B56">
              <w:rPr>
                <w:rFonts w:ascii="Arial" w:hAnsi="Arial" w:cs="Arial"/>
                <w:b/>
                <w:sz w:val="16"/>
                <w:szCs w:val="16"/>
              </w:rPr>
            </w:r>
            <w:r w:rsidR="00501C11" w:rsidRPr="00992B56">
              <w:rPr>
                <w:rFonts w:ascii="Arial" w:hAnsi="Arial" w:cs="Arial"/>
                <w:b/>
                <w:sz w:val="16"/>
                <w:szCs w:val="16"/>
              </w:rPr>
              <w:fldChar w:fldCharType="separate"/>
            </w:r>
            <w:r w:rsidR="00F83EB3" w:rsidRPr="00992B56">
              <w:rPr>
                <w:rFonts w:ascii="Arial" w:hAnsi="Arial" w:cs="Arial"/>
                <w:b/>
                <w:noProof/>
                <w:sz w:val="16"/>
                <w:szCs w:val="16"/>
              </w:rPr>
              <w:t> </w:t>
            </w:r>
            <w:r w:rsidR="00F83EB3" w:rsidRPr="00992B56">
              <w:rPr>
                <w:rFonts w:ascii="Arial" w:hAnsi="Arial" w:cs="Arial"/>
                <w:b/>
                <w:noProof/>
                <w:sz w:val="16"/>
                <w:szCs w:val="16"/>
              </w:rPr>
              <w:t> </w:t>
            </w:r>
            <w:r w:rsidR="00F83EB3" w:rsidRPr="00992B56">
              <w:rPr>
                <w:rFonts w:ascii="Arial" w:hAnsi="Arial" w:cs="Arial"/>
                <w:b/>
                <w:noProof/>
                <w:sz w:val="16"/>
                <w:szCs w:val="16"/>
              </w:rPr>
              <w:t> </w:t>
            </w:r>
            <w:r w:rsidR="00F83EB3" w:rsidRPr="00992B56">
              <w:rPr>
                <w:rFonts w:ascii="Arial" w:hAnsi="Arial" w:cs="Arial"/>
                <w:b/>
                <w:noProof/>
                <w:sz w:val="16"/>
                <w:szCs w:val="16"/>
              </w:rPr>
              <w:t> </w:t>
            </w:r>
            <w:r w:rsidR="00F83EB3" w:rsidRPr="00992B56">
              <w:rPr>
                <w:rFonts w:ascii="Arial" w:hAnsi="Arial" w:cs="Arial"/>
                <w:b/>
                <w:noProof/>
                <w:sz w:val="16"/>
                <w:szCs w:val="16"/>
              </w:rPr>
              <w:t> </w:t>
            </w:r>
            <w:r w:rsidR="00501C11" w:rsidRPr="00992B56">
              <w:rPr>
                <w:rFonts w:ascii="Arial" w:hAnsi="Arial" w:cs="Arial"/>
                <w:b/>
                <w:sz w:val="16"/>
                <w:szCs w:val="16"/>
              </w:rPr>
              <w:fldChar w:fldCharType="end"/>
            </w:r>
            <w:bookmarkEnd w:id="6"/>
          </w:p>
        </w:tc>
      </w:tr>
      <w:tr w:rsidR="00F83EB3" w:rsidRPr="003C0A1C" w14:paraId="0DF2A286" w14:textId="77777777" w:rsidTr="008A4481">
        <w:trPr>
          <w:trHeight w:hRule="exact" w:val="539"/>
          <w:jc w:val="center"/>
        </w:trPr>
        <w:tc>
          <w:tcPr>
            <w:tcW w:w="7366" w:type="dxa"/>
            <w:gridSpan w:val="2"/>
            <w:tcBorders>
              <w:right w:val="nil"/>
            </w:tcBorders>
          </w:tcPr>
          <w:p w14:paraId="77C5B8DF" w14:textId="5C105CFD" w:rsidR="00F83EB3" w:rsidRPr="00E84B23" w:rsidRDefault="00E55129" w:rsidP="00783007">
            <w:pPr>
              <w:rPr>
                <w:rFonts w:ascii="Arial" w:hAnsi="Arial" w:cs="Arial"/>
                <w:bCs/>
                <w:sz w:val="20"/>
                <w:szCs w:val="20"/>
                <w:lang w:val="en-US"/>
              </w:rPr>
            </w:pPr>
            <w:r w:rsidRPr="00E84B23">
              <w:rPr>
                <w:rFonts w:ascii="Arial" w:hAnsi="Arial" w:cs="Arial"/>
                <w:bCs/>
                <w:sz w:val="16"/>
                <w:szCs w:val="16"/>
                <w:lang w:val="en-US"/>
              </w:rPr>
              <w:t>The</w:t>
            </w:r>
            <w:r w:rsidR="00E84B23" w:rsidRPr="00E84B23">
              <w:rPr>
                <w:rFonts w:ascii="Arial" w:hAnsi="Arial" w:cs="Arial"/>
                <w:bCs/>
                <w:sz w:val="16"/>
                <w:szCs w:val="16"/>
                <w:lang w:val="en-US"/>
              </w:rPr>
              <w:t xml:space="preserve"> employee has had the following employment:</w:t>
            </w:r>
            <w:r w:rsidR="00F83EB3" w:rsidRPr="00E84B23">
              <w:rPr>
                <w:rFonts w:ascii="Arial" w:hAnsi="Arial" w:cs="Arial"/>
                <w:bCs/>
                <w:sz w:val="16"/>
                <w:szCs w:val="16"/>
                <w:lang w:val="en-US"/>
              </w:rPr>
              <w:br/>
            </w:r>
            <w:r w:rsidR="00F83EB3" w:rsidRPr="00E84B23">
              <w:rPr>
                <w:rFonts w:ascii="Arial" w:hAnsi="Arial" w:cs="Arial"/>
                <w:bCs/>
                <w:sz w:val="20"/>
                <w:szCs w:val="20"/>
                <w:lang w:val="en-US"/>
              </w:rPr>
              <w:t xml:space="preserve"> </w:t>
            </w:r>
            <w:r w:rsidR="00501C11" w:rsidRPr="00E84B23">
              <w:rPr>
                <w:rFonts w:ascii="Arial" w:hAnsi="Arial" w:cs="Arial"/>
                <w:bCs/>
                <w:sz w:val="20"/>
                <w:szCs w:val="20"/>
                <w:lang w:val="en-US"/>
              </w:rPr>
              <w:fldChar w:fldCharType="begin">
                <w:ffData>
                  <w:name w:val="Kryss4"/>
                  <w:enabled/>
                  <w:calcOnExit w:val="0"/>
                  <w:checkBox>
                    <w:sizeAuto/>
                    <w:default w:val="0"/>
                  </w:checkBox>
                </w:ffData>
              </w:fldChar>
            </w:r>
            <w:bookmarkStart w:id="7" w:name="Kryss4"/>
            <w:r w:rsidR="00783007" w:rsidRPr="00E84B23">
              <w:rPr>
                <w:rFonts w:ascii="Arial" w:hAnsi="Arial" w:cs="Arial"/>
                <w:bCs/>
                <w:sz w:val="20"/>
                <w:szCs w:val="20"/>
                <w:lang w:val="en-US"/>
              </w:rPr>
              <w:instrText xml:space="preserve"> FORMCHECKBOX </w:instrText>
            </w:r>
            <w:r w:rsidR="00D31C10">
              <w:rPr>
                <w:rFonts w:ascii="Arial" w:hAnsi="Arial" w:cs="Arial"/>
                <w:bCs/>
                <w:sz w:val="20"/>
                <w:szCs w:val="20"/>
                <w:lang w:val="en-US"/>
              </w:rPr>
            </w:r>
            <w:r w:rsidR="00D31C10">
              <w:rPr>
                <w:rFonts w:ascii="Arial" w:hAnsi="Arial" w:cs="Arial"/>
                <w:bCs/>
                <w:sz w:val="20"/>
                <w:szCs w:val="20"/>
                <w:lang w:val="en-US"/>
              </w:rPr>
              <w:fldChar w:fldCharType="separate"/>
            </w:r>
            <w:r w:rsidR="00501C11" w:rsidRPr="00E84B23">
              <w:rPr>
                <w:rFonts w:ascii="Arial" w:hAnsi="Arial" w:cs="Arial"/>
                <w:bCs/>
                <w:sz w:val="20"/>
                <w:szCs w:val="20"/>
                <w:lang w:val="en-US"/>
              </w:rPr>
              <w:fldChar w:fldCharType="end"/>
            </w:r>
            <w:bookmarkEnd w:id="7"/>
            <w:r w:rsidR="00B244F9" w:rsidRPr="00E84B23">
              <w:rPr>
                <w:rFonts w:ascii="Arial" w:hAnsi="Arial" w:cs="Arial"/>
                <w:bCs/>
                <w:sz w:val="20"/>
                <w:szCs w:val="20"/>
                <w:lang w:val="en-US"/>
              </w:rPr>
              <w:t xml:space="preserve"> </w:t>
            </w:r>
            <w:r w:rsidR="00915CC6">
              <w:rPr>
                <w:rFonts w:ascii="Arial" w:hAnsi="Arial" w:cs="Arial"/>
                <w:bCs/>
                <w:sz w:val="20"/>
                <w:szCs w:val="20"/>
                <w:lang w:val="en-US"/>
              </w:rPr>
              <w:t>Employment protection Act (</w:t>
            </w:r>
            <w:proofErr w:type="gramStart"/>
            <w:r w:rsidR="00915CC6">
              <w:rPr>
                <w:rFonts w:ascii="Arial" w:hAnsi="Arial" w:cs="Arial"/>
                <w:bCs/>
                <w:sz w:val="20"/>
                <w:szCs w:val="20"/>
                <w:lang w:val="en-US"/>
              </w:rPr>
              <w:t>LAS)</w:t>
            </w:r>
            <w:r w:rsidR="008A4481">
              <w:rPr>
                <w:rFonts w:ascii="Arial" w:hAnsi="Arial" w:cs="Arial"/>
                <w:bCs/>
                <w:sz w:val="20"/>
                <w:szCs w:val="20"/>
                <w:lang w:val="en-US"/>
              </w:rPr>
              <w:t xml:space="preserve">   </w:t>
            </w:r>
            <w:proofErr w:type="gramEnd"/>
            <w:r w:rsidR="008A4481">
              <w:rPr>
                <w:rFonts w:ascii="Arial" w:hAnsi="Arial" w:cs="Arial"/>
                <w:bCs/>
                <w:sz w:val="20"/>
                <w:szCs w:val="20"/>
                <w:lang w:val="en-US"/>
              </w:rPr>
              <w:t xml:space="preserve">    </w:t>
            </w:r>
            <w:r w:rsidR="008A4481" w:rsidRPr="00E84B23">
              <w:rPr>
                <w:rFonts w:ascii="Arial" w:hAnsi="Arial" w:cs="Arial"/>
                <w:bCs/>
                <w:sz w:val="20"/>
                <w:szCs w:val="20"/>
                <w:lang w:val="en-US"/>
              </w:rPr>
              <w:fldChar w:fldCharType="begin">
                <w:ffData>
                  <w:name w:val="Kryss4"/>
                  <w:enabled/>
                  <w:calcOnExit w:val="0"/>
                  <w:checkBox>
                    <w:sizeAuto/>
                    <w:default w:val="0"/>
                  </w:checkBox>
                </w:ffData>
              </w:fldChar>
            </w:r>
            <w:r w:rsidR="008A4481" w:rsidRPr="00E84B23">
              <w:rPr>
                <w:rFonts w:ascii="Arial" w:hAnsi="Arial" w:cs="Arial"/>
                <w:bCs/>
                <w:sz w:val="20"/>
                <w:szCs w:val="20"/>
                <w:lang w:val="en-US"/>
              </w:rPr>
              <w:instrText xml:space="preserve"> FORMCHECKBOX </w:instrText>
            </w:r>
            <w:r w:rsidR="00D31C10">
              <w:rPr>
                <w:rFonts w:ascii="Arial" w:hAnsi="Arial" w:cs="Arial"/>
                <w:bCs/>
                <w:sz w:val="20"/>
                <w:szCs w:val="20"/>
                <w:lang w:val="en-US"/>
              </w:rPr>
            </w:r>
            <w:r w:rsidR="00D31C10">
              <w:rPr>
                <w:rFonts w:ascii="Arial" w:hAnsi="Arial" w:cs="Arial"/>
                <w:bCs/>
                <w:sz w:val="20"/>
                <w:szCs w:val="20"/>
                <w:lang w:val="en-US"/>
              </w:rPr>
              <w:fldChar w:fldCharType="separate"/>
            </w:r>
            <w:r w:rsidR="008A4481" w:rsidRPr="00E84B23">
              <w:rPr>
                <w:rFonts w:ascii="Arial" w:hAnsi="Arial" w:cs="Arial"/>
                <w:bCs/>
                <w:sz w:val="20"/>
                <w:szCs w:val="20"/>
                <w:lang w:val="en-US"/>
              </w:rPr>
              <w:fldChar w:fldCharType="end"/>
            </w:r>
            <w:r w:rsidR="008A4481" w:rsidRPr="00E84B23">
              <w:rPr>
                <w:rFonts w:ascii="Arial" w:hAnsi="Arial" w:cs="Arial"/>
                <w:bCs/>
                <w:sz w:val="20"/>
                <w:szCs w:val="20"/>
                <w:lang w:val="en-US"/>
              </w:rPr>
              <w:t xml:space="preserve"> </w:t>
            </w:r>
            <w:r w:rsidR="00915CC6">
              <w:rPr>
                <w:rFonts w:ascii="Arial" w:hAnsi="Arial" w:cs="Arial"/>
                <w:bCs/>
                <w:sz w:val="20"/>
                <w:szCs w:val="20"/>
                <w:lang w:val="en-US"/>
              </w:rPr>
              <w:t>Higher education ordinance (HF)</w:t>
            </w:r>
          </w:p>
        </w:tc>
        <w:tc>
          <w:tcPr>
            <w:tcW w:w="3160" w:type="dxa"/>
            <w:tcBorders>
              <w:left w:val="nil"/>
            </w:tcBorders>
          </w:tcPr>
          <w:p w14:paraId="77523C18" w14:textId="4F92E902" w:rsidR="00F83EB3" w:rsidRPr="00E84B23" w:rsidRDefault="00F83EB3">
            <w:pPr>
              <w:rPr>
                <w:rFonts w:ascii="Arial" w:hAnsi="Arial" w:cs="Arial"/>
                <w:bCs/>
                <w:sz w:val="20"/>
                <w:szCs w:val="20"/>
              </w:rPr>
            </w:pPr>
            <w:r w:rsidRPr="00E84B23">
              <w:rPr>
                <w:rFonts w:ascii="Arial" w:hAnsi="Arial" w:cs="Arial"/>
                <w:bCs/>
                <w:sz w:val="16"/>
                <w:szCs w:val="16"/>
                <w:lang w:val="en-US"/>
              </w:rPr>
              <w:br/>
            </w:r>
            <w:r w:rsidR="00501C11" w:rsidRPr="00E84B23">
              <w:rPr>
                <w:rFonts w:ascii="Arial" w:hAnsi="Arial" w:cs="Arial"/>
                <w:bCs/>
                <w:sz w:val="20"/>
                <w:szCs w:val="20"/>
                <w:lang w:val="en-US"/>
              </w:rPr>
              <w:fldChar w:fldCharType="begin">
                <w:ffData>
                  <w:name w:val="Kryss5"/>
                  <w:enabled/>
                  <w:calcOnExit w:val="0"/>
                  <w:checkBox>
                    <w:sizeAuto/>
                    <w:default w:val="0"/>
                  </w:checkBox>
                </w:ffData>
              </w:fldChar>
            </w:r>
            <w:bookmarkStart w:id="8" w:name="Kryss5"/>
            <w:r w:rsidR="00783007" w:rsidRPr="00E84B23">
              <w:rPr>
                <w:rFonts w:ascii="Arial" w:hAnsi="Arial" w:cs="Arial"/>
                <w:bCs/>
                <w:sz w:val="20"/>
                <w:szCs w:val="20"/>
                <w:lang w:val="en-US"/>
              </w:rPr>
              <w:instrText xml:space="preserve"> FORMCHECKBOX </w:instrText>
            </w:r>
            <w:r w:rsidR="00D31C10">
              <w:rPr>
                <w:rFonts w:ascii="Arial" w:hAnsi="Arial" w:cs="Arial"/>
                <w:bCs/>
                <w:sz w:val="20"/>
                <w:szCs w:val="20"/>
                <w:lang w:val="en-US"/>
              </w:rPr>
            </w:r>
            <w:r w:rsidR="00D31C10">
              <w:rPr>
                <w:rFonts w:ascii="Arial" w:hAnsi="Arial" w:cs="Arial"/>
                <w:bCs/>
                <w:sz w:val="20"/>
                <w:szCs w:val="20"/>
                <w:lang w:val="en-US"/>
              </w:rPr>
              <w:fldChar w:fldCharType="separate"/>
            </w:r>
            <w:r w:rsidR="00501C11" w:rsidRPr="00E84B23">
              <w:rPr>
                <w:rFonts w:ascii="Arial" w:hAnsi="Arial" w:cs="Arial"/>
                <w:bCs/>
                <w:sz w:val="20"/>
                <w:szCs w:val="20"/>
                <w:lang w:val="en-US"/>
              </w:rPr>
              <w:fldChar w:fldCharType="end"/>
            </w:r>
            <w:bookmarkEnd w:id="8"/>
            <w:r w:rsidR="00783007" w:rsidRPr="00E84B23">
              <w:rPr>
                <w:rFonts w:ascii="Arial" w:hAnsi="Arial" w:cs="Arial"/>
                <w:bCs/>
                <w:sz w:val="20"/>
                <w:szCs w:val="20"/>
                <w:lang w:val="en-US"/>
              </w:rPr>
              <w:t xml:space="preserve"> </w:t>
            </w:r>
            <w:r w:rsidR="00915CC6">
              <w:rPr>
                <w:rFonts w:ascii="Arial" w:hAnsi="Arial" w:cs="Arial"/>
                <w:bCs/>
                <w:sz w:val="20"/>
                <w:szCs w:val="20"/>
                <w:lang w:val="en-US"/>
              </w:rPr>
              <w:t>Collective agreement/other</w:t>
            </w:r>
            <w:r w:rsidRPr="00E84B23">
              <w:rPr>
                <w:rFonts w:ascii="Arial" w:hAnsi="Arial" w:cs="Arial"/>
                <w:bCs/>
                <w:sz w:val="20"/>
                <w:szCs w:val="20"/>
              </w:rPr>
              <w:br/>
            </w:r>
          </w:p>
          <w:p w14:paraId="28D852F1" w14:textId="77777777" w:rsidR="00F83EB3" w:rsidRPr="00E84B23" w:rsidRDefault="00F83EB3" w:rsidP="00F83EB3">
            <w:pPr>
              <w:rPr>
                <w:rFonts w:ascii="Arial" w:hAnsi="Arial" w:cs="Arial"/>
                <w:bCs/>
                <w:sz w:val="20"/>
                <w:szCs w:val="20"/>
              </w:rPr>
            </w:pPr>
          </w:p>
        </w:tc>
      </w:tr>
    </w:tbl>
    <w:p w14:paraId="3051A049" w14:textId="77777777" w:rsidR="00F83EB3" w:rsidRPr="00465768" w:rsidRDefault="00F83EB3">
      <w:pPr>
        <w:rPr>
          <w:rFonts w:ascii="Arial" w:hAnsi="Arial" w:cs="Arial"/>
          <w:b/>
          <w:sz w:val="12"/>
          <w:szCs w:val="1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781"/>
      </w:tblGrid>
      <w:tr w:rsidR="00F83EB3" w:rsidRPr="00915CC6" w14:paraId="5E82C121" w14:textId="77777777" w:rsidTr="003C0A1C">
        <w:tc>
          <w:tcPr>
            <w:tcW w:w="10490" w:type="dxa"/>
            <w:gridSpan w:val="2"/>
          </w:tcPr>
          <w:p w14:paraId="467ECD70" w14:textId="77777777" w:rsidR="00137328" w:rsidRPr="003C0A1C" w:rsidRDefault="00137328" w:rsidP="003C0A1C">
            <w:pPr>
              <w:spacing w:after="0" w:line="240" w:lineRule="auto"/>
              <w:rPr>
                <w:rFonts w:ascii="Arial" w:hAnsi="Arial" w:cs="Arial"/>
                <w:b/>
                <w:sz w:val="20"/>
                <w:szCs w:val="20"/>
                <w:lang w:val="en-US"/>
              </w:rPr>
            </w:pPr>
          </w:p>
          <w:p w14:paraId="099C0F04" w14:textId="77777777" w:rsidR="00F83EB3" w:rsidRPr="003C0A1C" w:rsidRDefault="0023597B" w:rsidP="003C0A1C">
            <w:pPr>
              <w:spacing w:after="0" w:line="240" w:lineRule="auto"/>
              <w:rPr>
                <w:rFonts w:ascii="Arial" w:hAnsi="Arial" w:cs="Arial"/>
                <w:b/>
                <w:sz w:val="20"/>
                <w:szCs w:val="20"/>
                <w:lang w:val="en-US"/>
              </w:rPr>
            </w:pPr>
            <w:r w:rsidRPr="003C0A1C">
              <w:rPr>
                <w:rFonts w:ascii="Arial" w:hAnsi="Arial" w:cs="Arial"/>
                <w:b/>
                <w:sz w:val="20"/>
                <w:szCs w:val="20"/>
                <w:lang w:val="en-US"/>
              </w:rPr>
              <w:t>Your employment</w:t>
            </w:r>
            <w:r w:rsidR="00E55129" w:rsidRPr="003C0A1C">
              <w:rPr>
                <w:rFonts w:ascii="Arial" w:hAnsi="Arial" w:cs="Arial"/>
                <w:b/>
                <w:sz w:val="20"/>
                <w:szCs w:val="20"/>
                <w:lang w:val="en-US"/>
              </w:rPr>
              <w:t>, which continues until and including</w:t>
            </w:r>
            <w:r w:rsidR="00783007" w:rsidRPr="003C0A1C">
              <w:rPr>
                <w:rFonts w:ascii="Arial" w:hAnsi="Arial" w:cs="Arial"/>
                <w:b/>
                <w:sz w:val="20"/>
                <w:szCs w:val="20"/>
                <w:lang w:val="en-US"/>
              </w:rPr>
              <w:t xml:space="preserve"> </w:t>
            </w:r>
            <w:r w:rsidR="00501C11" w:rsidRPr="003C0A1C">
              <w:rPr>
                <w:rFonts w:ascii="Arial" w:hAnsi="Arial" w:cs="Arial"/>
                <w:b/>
                <w:sz w:val="20"/>
                <w:szCs w:val="20"/>
                <w:lang w:val="en-US"/>
              </w:rPr>
              <w:fldChar w:fldCharType="begin">
                <w:ffData>
                  <w:name w:val="Text54"/>
                  <w:enabled/>
                  <w:calcOnExit w:val="0"/>
                  <w:textInput/>
                </w:ffData>
              </w:fldChar>
            </w:r>
            <w:bookmarkStart w:id="9" w:name="Text54"/>
            <w:r w:rsidR="00783007" w:rsidRPr="003C0A1C">
              <w:rPr>
                <w:rFonts w:ascii="Arial" w:hAnsi="Arial" w:cs="Arial"/>
                <w:b/>
                <w:sz w:val="20"/>
                <w:szCs w:val="20"/>
                <w:lang w:val="en-US"/>
              </w:rPr>
              <w:instrText xml:space="preserve"> FORMTEXT </w:instrText>
            </w:r>
            <w:r w:rsidR="00501C11" w:rsidRPr="003C0A1C">
              <w:rPr>
                <w:rFonts w:ascii="Arial" w:hAnsi="Arial" w:cs="Arial"/>
                <w:b/>
                <w:sz w:val="20"/>
                <w:szCs w:val="20"/>
                <w:lang w:val="en-US"/>
              </w:rPr>
            </w:r>
            <w:r w:rsidR="00501C11" w:rsidRPr="003C0A1C">
              <w:rPr>
                <w:rFonts w:ascii="Arial" w:hAnsi="Arial" w:cs="Arial"/>
                <w:b/>
                <w:sz w:val="20"/>
                <w:szCs w:val="20"/>
                <w:lang w:val="en-US"/>
              </w:rPr>
              <w:fldChar w:fldCharType="separate"/>
            </w:r>
            <w:r w:rsidR="00783007" w:rsidRPr="003C0A1C">
              <w:rPr>
                <w:rFonts w:ascii="Arial" w:hAnsi="Arial" w:cs="Arial"/>
                <w:b/>
                <w:noProof/>
                <w:sz w:val="20"/>
                <w:szCs w:val="20"/>
                <w:lang w:val="en-US"/>
              </w:rPr>
              <w:t> </w:t>
            </w:r>
            <w:r w:rsidR="00783007" w:rsidRPr="003C0A1C">
              <w:rPr>
                <w:rFonts w:ascii="Arial" w:hAnsi="Arial" w:cs="Arial"/>
                <w:b/>
                <w:noProof/>
                <w:sz w:val="20"/>
                <w:szCs w:val="20"/>
                <w:lang w:val="en-US"/>
              </w:rPr>
              <w:t> </w:t>
            </w:r>
            <w:r w:rsidR="00783007" w:rsidRPr="003C0A1C">
              <w:rPr>
                <w:rFonts w:ascii="Arial" w:hAnsi="Arial" w:cs="Arial"/>
                <w:b/>
                <w:noProof/>
                <w:sz w:val="20"/>
                <w:szCs w:val="20"/>
                <w:lang w:val="en-US"/>
              </w:rPr>
              <w:t> </w:t>
            </w:r>
            <w:r w:rsidR="00783007" w:rsidRPr="003C0A1C">
              <w:rPr>
                <w:rFonts w:ascii="Arial" w:hAnsi="Arial" w:cs="Arial"/>
                <w:b/>
                <w:noProof/>
                <w:sz w:val="20"/>
                <w:szCs w:val="20"/>
                <w:lang w:val="en-US"/>
              </w:rPr>
              <w:t> </w:t>
            </w:r>
            <w:r w:rsidR="00783007" w:rsidRPr="003C0A1C">
              <w:rPr>
                <w:rFonts w:ascii="Arial" w:hAnsi="Arial" w:cs="Arial"/>
                <w:b/>
                <w:noProof/>
                <w:sz w:val="20"/>
                <w:szCs w:val="20"/>
                <w:lang w:val="en-US"/>
              </w:rPr>
              <w:t> </w:t>
            </w:r>
            <w:r w:rsidR="00501C11" w:rsidRPr="003C0A1C">
              <w:rPr>
                <w:rFonts w:ascii="Arial" w:hAnsi="Arial" w:cs="Arial"/>
                <w:b/>
                <w:sz w:val="20"/>
                <w:szCs w:val="20"/>
                <w:lang w:val="en-US"/>
              </w:rPr>
              <w:fldChar w:fldCharType="end"/>
            </w:r>
            <w:bookmarkEnd w:id="9"/>
            <w:r w:rsidR="00F82EE9" w:rsidRPr="003C0A1C">
              <w:rPr>
                <w:rFonts w:ascii="Arial" w:hAnsi="Arial" w:cs="Arial"/>
                <w:b/>
                <w:sz w:val="20"/>
                <w:szCs w:val="20"/>
                <w:lang w:val="en-US"/>
              </w:rPr>
              <w:t xml:space="preserve"> </w:t>
            </w:r>
            <w:r w:rsidR="00E55129" w:rsidRPr="003C0A1C">
              <w:rPr>
                <w:rFonts w:ascii="Arial" w:hAnsi="Arial" w:cs="Arial"/>
                <w:b/>
                <w:sz w:val="20"/>
                <w:szCs w:val="20"/>
                <w:lang w:val="en-US"/>
              </w:rPr>
              <w:t>will not be extended</w:t>
            </w:r>
            <w:r w:rsidR="00137328" w:rsidRPr="003C0A1C">
              <w:rPr>
                <w:rFonts w:ascii="Arial" w:hAnsi="Arial" w:cs="Arial"/>
                <w:b/>
                <w:sz w:val="20"/>
                <w:szCs w:val="20"/>
                <w:lang w:val="en-US"/>
              </w:rPr>
              <w:t>.</w:t>
            </w:r>
          </w:p>
          <w:p w14:paraId="42F8D150" w14:textId="77777777" w:rsidR="00137328" w:rsidRPr="003C0A1C" w:rsidRDefault="00137328" w:rsidP="003C0A1C">
            <w:pPr>
              <w:spacing w:after="0" w:line="240" w:lineRule="auto"/>
              <w:rPr>
                <w:rFonts w:ascii="Arial" w:hAnsi="Arial" w:cs="Arial"/>
                <w:b/>
                <w:sz w:val="20"/>
                <w:szCs w:val="20"/>
                <w:lang w:val="en-US"/>
              </w:rPr>
            </w:pPr>
          </w:p>
        </w:tc>
      </w:tr>
      <w:tr w:rsidR="00137328" w:rsidRPr="00915CC6" w14:paraId="3B834A53" w14:textId="77777777" w:rsidTr="003C0A1C">
        <w:tc>
          <w:tcPr>
            <w:tcW w:w="10490" w:type="dxa"/>
            <w:gridSpan w:val="2"/>
            <w:tcBorders>
              <w:bottom w:val="single" w:sz="4" w:space="0" w:color="auto"/>
            </w:tcBorders>
          </w:tcPr>
          <w:p w14:paraId="5937EB60" w14:textId="77777777" w:rsidR="00137328" w:rsidRPr="003C0A1C" w:rsidRDefault="00137328" w:rsidP="003C0A1C">
            <w:pPr>
              <w:spacing w:after="0" w:line="240" w:lineRule="auto"/>
              <w:rPr>
                <w:rFonts w:ascii="Arial" w:hAnsi="Arial" w:cs="Arial"/>
                <w:b/>
                <w:sz w:val="20"/>
                <w:szCs w:val="20"/>
                <w:lang w:val="en-US"/>
              </w:rPr>
            </w:pPr>
            <w:r w:rsidRPr="003C0A1C">
              <w:rPr>
                <w:rFonts w:ascii="Arial" w:hAnsi="Arial" w:cs="Arial"/>
                <w:b/>
                <w:sz w:val="16"/>
                <w:szCs w:val="16"/>
                <w:lang w:val="en-US"/>
              </w:rPr>
              <w:br/>
            </w:r>
            <w:r w:rsidR="00E55129" w:rsidRPr="003C0A1C">
              <w:rPr>
                <w:rFonts w:ascii="Arial" w:hAnsi="Arial" w:cs="Arial"/>
                <w:b/>
                <w:sz w:val="20"/>
                <w:szCs w:val="20"/>
                <w:lang w:val="en-US"/>
              </w:rPr>
              <w:t>DISPUTES AND DAMAGES</w:t>
            </w:r>
          </w:p>
          <w:p w14:paraId="514D9A4A" w14:textId="77777777" w:rsidR="00137328" w:rsidRPr="007B51C0" w:rsidRDefault="00137328" w:rsidP="003C0A1C">
            <w:pPr>
              <w:spacing w:after="0" w:line="240" w:lineRule="auto"/>
              <w:rPr>
                <w:rFonts w:ascii="Arial" w:hAnsi="Arial" w:cs="Arial"/>
                <w:b/>
                <w:sz w:val="8"/>
                <w:szCs w:val="8"/>
                <w:lang w:val="en-US"/>
              </w:rPr>
            </w:pPr>
          </w:p>
          <w:p w14:paraId="2924EF9C" w14:textId="77777777" w:rsidR="00137328" w:rsidRPr="003C0A1C" w:rsidRDefault="00E55129" w:rsidP="003C0A1C">
            <w:pPr>
              <w:spacing w:after="0" w:line="240" w:lineRule="auto"/>
              <w:rPr>
                <w:rFonts w:ascii="Arial" w:hAnsi="Arial" w:cs="Arial"/>
                <w:b/>
                <w:sz w:val="16"/>
                <w:szCs w:val="16"/>
                <w:lang w:val="en-US"/>
              </w:rPr>
            </w:pPr>
            <w:r w:rsidRPr="003C0A1C">
              <w:rPr>
                <w:rFonts w:ascii="Arial" w:hAnsi="Arial" w:cs="Arial"/>
                <w:sz w:val="20"/>
                <w:szCs w:val="20"/>
                <w:lang w:val="en-US"/>
              </w:rPr>
              <w:t>As regards any action for a declaration that the employment is permanent and any action for damages, please see overleaf</w:t>
            </w:r>
            <w:r w:rsidR="00137328" w:rsidRPr="003C0A1C">
              <w:rPr>
                <w:rFonts w:ascii="Arial" w:hAnsi="Arial" w:cs="Arial"/>
                <w:sz w:val="20"/>
                <w:szCs w:val="20"/>
                <w:lang w:val="en-US"/>
              </w:rPr>
              <w:t>.</w:t>
            </w:r>
          </w:p>
          <w:p w14:paraId="09090EA3" w14:textId="77777777" w:rsidR="00137328" w:rsidRPr="003C0A1C" w:rsidRDefault="00137328" w:rsidP="003C0A1C">
            <w:pPr>
              <w:spacing w:after="0" w:line="240" w:lineRule="auto"/>
              <w:rPr>
                <w:rFonts w:ascii="Arial" w:hAnsi="Arial" w:cs="Arial"/>
                <w:b/>
                <w:sz w:val="16"/>
                <w:szCs w:val="16"/>
                <w:lang w:val="en-US"/>
              </w:rPr>
            </w:pPr>
          </w:p>
        </w:tc>
      </w:tr>
      <w:tr w:rsidR="00137328" w:rsidRPr="003C0A1C" w14:paraId="0E5A8A34" w14:textId="77777777" w:rsidTr="003C0A1C">
        <w:trPr>
          <w:trHeight w:val="489"/>
        </w:trPr>
        <w:tc>
          <w:tcPr>
            <w:tcW w:w="10490" w:type="dxa"/>
            <w:gridSpan w:val="2"/>
            <w:tcBorders>
              <w:bottom w:val="nil"/>
            </w:tcBorders>
          </w:tcPr>
          <w:p w14:paraId="36C71417" w14:textId="77777777" w:rsidR="00137328" w:rsidRPr="003C0A1C" w:rsidRDefault="00137328" w:rsidP="003C0A1C">
            <w:pPr>
              <w:spacing w:after="0" w:line="240" w:lineRule="auto"/>
              <w:rPr>
                <w:rFonts w:ascii="Arial" w:hAnsi="Arial" w:cs="Arial"/>
                <w:b/>
                <w:sz w:val="20"/>
                <w:szCs w:val="20"/>
              </w:rPr>
            </w:pPr>
            <w:r w:rsidRPr="003C0A1C">
              <w:rPr>
                <w:rFonts w:ascii="Arial" w:hAnsi="Arial" w:cs="Arial"/>
                <w:b/>
                <w:sz w:val="16"/>
                <w:szCs w:val="16"/>
                <w:lang w:val="en-US"/>
              </w:rPr>
              <w:br/>
            </w:r>
            <w:r w:rsidR="00E55129" w:rsidRPr="003C0A1C">
              <w:rPr>
                <w:rFonts w:ascii="Arial" w:hAnsi="Arial" w:cs="Arial"/>
                <w:b/>
                <w:sz w:val="20"/>
                <w:szCs w:val="20"/>
              </w:rPr>
              <w:t>PRIORITY RIGHTS</w:t>
            </w:r>
          </w:p>
        </w:tc>
      </w:tr>
      <w:tr w:rsidR="00137328" w:rsidRPr="00915CC6" w14:paraId="7103D40A" w14:textId="77777777" w:rsidTr="003C0A1C">
        <w:trPr>
          <w:trHeight w:val="480"/>
        </w:trPr>
        <w:tc>
          <w:tcPr>
            <w:tcW w:w="709" w:type="dxa"/>
            <w:tcBorders>
              <w:top w:val="nil"/>
              <w:left w:val="single" w:sz="4" w:space="0" w:color="auto"/>
              <w:bottom w:val="nil"/>
              <w:right w:val="nil"/>
            </w:tcBorders>
          </w:tcPr>
          <w:p w14:paraId="4274AA2F" w14:textId="77777777" w:rsidR="00137328" w:rsidRPr="003C0A1C" w:rsidRDefault="00137328" w:rsidP="003C0A1C">
            <w:pPr>
              <w:spacing w:after="0" w:line="240" w:lineRule="auto"/>
              <w:rPr>
                <w:rFonts w:ascii="Arial" w:hAnsi="Arial" w:cs="Arial"/>
                <w:sz w:val="16"/>
                <w:szCs w:val="16"/>
              </w:rPr>
            </w:pPr>
          </w:p>
          <w:p w14:paraId="10B196E2" w14:textId="77777777" w:rsidR="00137328" w:rsidRPr="003C0A1C" w:rsidRDefault="00783007" w:rsidP="003C0A1C">
            <w:pPr>
              <w:spacing w:after="0" w:line="240" w:lineRule="auto"/>
              <w:rPr>
                <w:rFonts w:ascii="Arial" w:hAnsi="Arial" w:cs="Arial"/>
                <w:sz w:val="24"/>
                <w:szCs w:val="24"/>
              </w:rPr>
            </w:pPr>
            <w:r w:rsidRPr="003C0A1C">
              <w:rPr>
                <w:rFonts w:ascii="Arial" w:hAnsi="Arial" w:cs="Arial"/>
                <w:sz w:val="24"/>
                <w:szCs w:val="24"/>
              </w:rPr>
              <w:t xml:space="preserve">  </w:t>
            </w:r>
            <w:r w:rsidR="00501C11" w:rsidRPr="003C0A1C">
              <w:rPr>
                <w:rFonts w:ascii="Arial" w:hAnsi="Arial" w:cs="Arial"/>
                <w:sz w:val="24"/>
                <w:szCs w:val="24"/>
              </w:rPr>
              <w:fldChar w:fldCharType="begin">
                <w:ffData>
                  <w:name w:val="Kryss1"/>
                  <w:enabled/>
                  <w:calcOnExit w:val="0"/>
                  <w:checkBox>
                    <w:sizeAuto/>
                    <w:default w:val="0"/>
                  </w:checkBox>
                </w:ffData>
              </w:fldChar>
            </w:r>
            <w:bookmarkStart w:id="10" w:name="Kryss1"/>
            <w:r w:rsidRPr="003C0A1C">
              <w:rPr>
                <w:rFonts w:ascii="Arial" w:hAnsi="Arial" w:cs="Arial"/>
                <w:sz w:val="24"/>
                <w:szCs w:val="24"/>
              </w:rPr>
              <w:instrText xml:space="preserve"> FORMCHECKBOX </w:instrText>
            </w:r>
            <w:r w:rsidR="00D31C10">
              <w:rPr>
                <w:rFonts w:ascii="Arial" w:hAnsi="Arial" w:cs="Arial"/>
                <w:sz w:val="24"/>
                <w:szCs w:val="24"/>
              </w:rPr>
            </w:r>
            <w:r w:rsidR="00D31C10">
              <w:rPr>
                <w:rFonts w:ascii="Arial" w:hAnsi="Arial" w:cs="Arial"/>
                <w:sz w:val="24"/>
                <w:szCs w:val="24"/>
              </w:rPr>
              <w:fldChar w:fldCharType="separate"/>
            </w:r>
            <w:r w:rsidR="00501C11" w:rsidRPr="003C0A1C">
              <w:rPr>
                <w:rFonts w:ascii="Arial" w:hAnsi="Arial" w:cs="Arial"/>
                <w:sz w:val="24"/>
                <w:szCs w:val="24"/>
              </w:rPr>
              <w:fldChar w:fldCharType="end"/>
            </w:r>
            <w:bookmarkEnd w:id="10"/>
          </w:p>
        </w:tc>
        <w:tc>
          <w:tcPr>
            <w:tcW w:w="9781" w:type="dxa"/>
            <w:tcBorders>
              <w:top w:val="nil"/>
              <w:left w:val="nil"/>
              <w:bottom w:val="nil"/>
              <w:right w:val="single" w:sz="4" w:space="0" w:color="auto"/>
            </w:tcBorders>
          </w:tcPr>
          <w:p w14:paraId="07F60C5C" w14:textId="77777777" w:rsidR="00137328" w:rsidRPr="003C0A1C" w:rsidRDefault="00137328" w:rsidP="003C0A1C">
            <w:pPr>
              <w:spacing w:after="0" w:line="240" w:lineRule="auto"/>
              <w:rPr>
                <w:rFonts w:ascii="Arial" w:hAnsi="Arial" w:cs="Arial"/>
                <w:b/>
                <w:sz w:val="16"/>
                <w:szCs w:val="16"/>
                <w:lang w:val="en-US"/>
              </w:rPr>
            </w:pPr>
          </w:p>
          <w:p w14:paraId="0544D801" w14:textId="77777777" w:rsidR="00137328" w:rsidRPr="003C0A1C" w:rsidRDefault="00E55129" w:rsidP="003C0A1C">
            <w:pPr>
              <w:spacing w:after="0" w:line="240" w:lineRule="auto"/>
              <w:rPr>
                <w:rFonts w:ascii="Arial" w:hAnsi="Arial" w:cs="Arial"/>
                <w:b/>
                <w:sz w:val="20"/>
                <w:szCs w:val="20"/>
                <w:lang w:val="en-US"/>
              </w:rPr>
            </w:pPr>
            <w:r w:rsidRPr="003C0A1C">
              <w:rPr>
                <w:rFonts w:ascii="Arial" w:hAnsi="Arial" w:cs="Arial"/>
                <w:b/>
                <w:sz w:val="20"/>
                <w:szCs w:val="20"/>
                <w:lang w:val="en-US"/>
              </w:rPr>
              <w:t>You are not entitled to any priority right</w:t>
            </w:r>
          </w:p>
          <w:p w14:paraId="3D1F42C7" w14:textId="77777777" w:rsidR="00137328" w:rsidRPr="00E84B23" w:rsidRDefault="00137328" w:rsidP="003C0A1C">
            <w:pPr>
              <w:spacing w:after="0" w:line="240" w:lineRule="auto"/>
              <w:rPr>
                <w:rFonts w:ascii="Arial" w:hAnsi="Arial" w:cs="Arial"/>
                <w:sz w:val="8"/>
                <w:szCs w:val="8"/>
                <w:lang w:val="en-US"/>
              </w:rPr>
            </w:pPr>
          </w:p>
          <w:p w14:paraId="7351B0C5" w14:textId="77777777" w:rsidR="00137328" w:rsidRPr="003C0A1C" w:rsidRDefault="00E55129" w:rsidP="003C0A1C">
            <w:pPr>
              <w:spacing w:after="0" w:line="240" w:lineRule="auto"/>
              <w:rPr>
                <w:rFonts w:ascii="Arial" w:hAnsi="Arial" w:cs="Arial"/>
                <w:sz w:val="20"/>
                <w:szCs w:val="20"/>
                <w:lang w:val="en-US"/>
              </w:rPr>
            </w:pPr>
            <w:r w:rsidRPr="003C0A1C">
              <w:rPr>
                <w:rFonts w:ascii="Arial" w:hAnsi="Arial" w:cs="Arial"/>
                <w:sz w:val="20"/>
                <w:szCs w:val="20"/>
                <w:lang w:val="en-US"/>
              </w:rPr>
              <w:t xml:space="preserve">Both the employee </w:t>
            </w:r>
            <w:proofErr w:type="spellStart"/>
            <w:r w:rsidRPr="003C0A1C">
              <w:rPr>
                <w:rFonts w:ascii="Arial" w:hAnsi="Arial" w:cs="Arial"/>
                <w:sz w:val="20"/>
                <w:szCs w:val="20"/>
                <w:lang w:val="en-US"/>
              </w:rPr>
              <w:t>organisation</w:t>
            </w:r>
            <w:proofErr w:type="spellEnd"/>
            <w:r w:rsidRPr="003C0A1C">
              <w:rPr>
                <w:rFonts w:ascii="Arial" w:hAnsi="Arial" w:cs="Arial"/>
                <w:sz w:val="20"/>
                <w:szCs w:val="20"/>
                <w:lang w:val="en-US"/>
              </w:rPr>
              <w:t xml:space="preserve"> and the employee are entitled to negotiation with the employer under Section 30a, Swedish Employment Protection Act (1982:80) [30a § </w:t>
            </w:r>
            <w:proofErr w:type="spellStart"/>
            <w:r w:rsidRPr="003C0A1C">
              <w:rPr>
                <w:rFonts w:ascii="Arial" w:hAnsi="Arial" w:cs="Arial"/>
                <w:sz w:val="20"/>
                <w:szCs w:val="20"/>
                <w:lang w:val="en-US"/>
              </w:rPr>
              <w:t>lagen</w:t>
            </w:r>
            <w:proofErr w:type="spellEnd"/>
            <w:r w:rsidRPr="003C0A1C">
              <w:rPr>
                <w:rFonts w:ascii="Arial" w:hAnsi="Arial" w:cs="Arial"/>
                <w:sz w:val="20"/>
                <w:szCs w:val="20"/>
                <w:lang w:val="en-US"/>
              </w:rPr>
              <w:t xml:space="preserve"> om </w:t>
            </w:r>
            <w:proofErr w:type="spellStart"/>
            <w:r w:rsidRPr="003C0A1C">
              <w:rPr>
                <w:rFonts w:ascii="Arial" w:hAnsi="Arial" w:cs="Arial"/>
                <w:sz w:val="20"/>
                <w:szCs w:val="20"/>
                <w:lang w:val="en-US"/>
              </w:rPr>
              <w:t>anställningsskydd</w:t>
            </w:r>
            <w:proofErr w:type="spellEnd"/>
            <w:r w:rsidRPr="003C0A1C">
              <w:rPr>
                <w:rFonts w:ascii="Arial" w:hAnsi="Arial" w:cs="Arial"/>
                <w:sz w:val="20"/>
                <w:szCs w:val="20"/>
                <w:lang w:val="en-US"/>
              </w:rPr>
              <w:t xml:space="preserve"> (1982:80)]</w:t>
            </w:r>
            <w:r w:rsidR="00137328" w:rsidRPr="003C0A1C">
              <w:rPr>
                <w:rFonts w:ascii="Arial" w:hAnsi="Arial" w:cs="Arial"/>
                <w:sz w:val="20"/>
                <w:szCs w:val="20"/>
                <w:lang w:val="en-US"/>
              </w:rPr>
              <w:t>.</w:t>
            </w:r>
            <w:r w:rsidRPr="003C0A1C">
              <w:rPr>
                <w:rFonts w:ascii="Arial" w:hAnsi="Arial" w:cs="Arial"/>
                <w:sz w:val="20"/>
                <w:szCs w:val="20"/>
                <w:lang w:val="en-US"/>
              </w:rPr>
              <w:t xml:space="preserve"> You must submit a request to your employer if you wish to initiate such negotiations.</w:t>
            </w:r>
          </w:p>
          <w:p w14:paraId="1FF765A9" w14:textId="77777777" w:rsidR="00137328" w:rsidRPr="003C0A1C" w:rsidRDefault="00137328" w:rsidP="003C0A1C">
            <w:pPr>
              <w:spacing w:after="0" w:line="240" w:lineRule="auto"/>
              <w:rPr>
                <w:rFonts w:ascii="Arial" w:hAnsi="Arial" w:cs="Arial"/>
                <w:sz w:val="12"/>
                <w:szCs w:val="12"/>
                <w:lang w:val="en-US"/>
              </w:rPr>
            </w:pPr>
          </w:p>
        </w:tc>
      </w:tr>
      <w:tr w:rsidR="00137328" w:rsidRPr="00915CC6" w14:paraId="47E4312A" w14:textId="77777777" w:rsidTr="003C0A1C">
        <w:trPr>
          <w:trHeight w:val="465"/>
        </w:trPr>
        <w:tc>
          <w:tcPr>
            <w:tcW w:w="709" w:type="dxa"/>
            <w:tcBorders>
              <w:top w:val="nil"/>
              <w:left w:val="single" w:sz="4" w:space="0" w:color="auto"/>
              <w:bottom w:val="single" w:sz="4" w:space="0" w:color="auto"/>
              <w:right w:val="nil"/>
            </w:tcBorders>
          </w:tcPr>
          <w:p w14:paraId="3AEA870F" w14:textId="77777777" w:rsidR="00137328" w:rsidRPr="003C0A1C" w:rsidRDefault="00137328" w:rsidP="003C0A1C">
            <w:pPr>
              <w:spacing w:after="0" w:line="240" w:lineRule="auto"/>
              <w:rPr>
                <w:rFonts w:ascii="Arial" w:hAnsi="Arial" w:cs="Arial"/>
                <w:sz w:val="16"/>
                <w:szCs w:val="16"/>
                <w:lang w:val="en-US"/>
              </w:rPr>
            </w:pPr>
          </w:p>
          <w:p w14:paraId="524C1501" w14:textId="77777777" w:rsidR="00783007" w:rsidRPr="003C0A1C" w:rsidRDefault="00783007" w:rsidP="003C0A1C">
            <w:pPr>
              <w:spacing w:after="0" w:line="240" w:lineRule="auto"/>
              <w:rPr>
                <w:rFonts w:ascii="Arial" w:hAnsi="Arial" w:cs="Arial"/>
                <w:sz w:val="24"/>
                <w:szCs w:val="24"/>
                <w:lang w:val="en-US"/>
              </w:rPr>
            </w:pPr>
            <w:r w:rsidRPr="003C0A1C">
              <w:rPr>
                <w:rFonts w:ascii="Arial" w:hAnsi="Arial" w:cs="Arial"/>
                <w:sz w:val="24"/>
                <w:szCs w:val="24"/>
                <w:lang w:val="en-US"/>
              </w:rPr>
              <w:t xml:space="preserve">  </w:t>
            </w:r>
            <w:r w:rsidR="00501C11" w:rsidRPr="003C0A1C">
              <w:rPr>
                <w:rFonts w:ascii="Arial" w:hAnsi="Arial" w:cs="Arial"/>
                <w:sz w:val="24"/>
                <w:szCs w:val="24"/>
                <w:lang w:val="en-US"/>
              </w:rPr>
              <w:fldChar w:fldCharType="begin">
                <w:ffData>
                  <w:name w:val="Kryss2"/>
                  <w:enabled/>
                  <w:calcOnExit w:val="0"/>
                  <w:checkBox>
                    <w:sizeAuto/>
                    <w:default w:val="0"/>
                  </w:checkBox>
                </w:ffData>
              </w:fldChar>
            </w:r>
            <w:bookmarkStart w:id="11" w:name="Kryss2"/>
            <w:r w:rsidRPr="003C0A1C">
              <w:rPr>
                <w:rFonts w:ascii="Arial" w:hAnsi="Arial" w:cs="Arial"/>
                <w:sz w:val="24"/>
                <w:szCs w:val="24"/>
                <w:lang w:val="en-US"/>
              </w:rPr>
              <w:instrText xml:space="preserve"> FORMCHECKBOX </w:instrText>
            </w:r>
            <w:r w:rsidR="00D31C10">
              <w:rPr>
                <w:rFonts w:ascii="Arial" w:hAnsi="Arial" w:cs="Arial"/>
                <w:sz w:val="24"/>
                <w:szCs w:val="24"/>
                <w:lang w:val="en-US"/>
              </w:rPr>
            </w:r>
            <w:r w:rsidR="00D31C10">
              <w:rPr>
                <w:rFonts w:ascii="Arial" w:hAnsi="Arial" w:cs="Arial"/>
                <w:sz w:val="24"/>
                <w:szCs w:val="24"/>
                <w:lang w:val="en-US"/>
              </w:rPr>
              <w:fldChar w:fldCharType="separate"/>
            </w:r>
            <w:r w:rsidR="00501C11" w:rsidRPr="003C0A1C">
              <w:rPr>
                <w:rFonts w:ascii="Arial" w:hAnsi="Arial" w:cs="Arial"/>
                <w:sz w:val="24"/>
                <w:szCs w:val="24"/>
                <w:lang w:val="en-US"/>
              </w:rPr>
              <w:fldChar w:fldCharType="end"/>
            </w:r>
            <w:bookmarkEnd w:id="11"/>
          </w:p>
          <w:p w14:paraId="4BCE96F0" w14:textId="77777777" w:rsidR="00137328" w:rsidRPr="003C0A1C" w:rsidRDefault="00137328" w:rsidP="003C0A1C">
            <w:pPr>
              <w:spacing w:after="0" w:line="240" w:lineRule="auto"/>
              <w:rPr>
                <w:rFonts w:ascii="Arial" w:hAnsi="Arial" w:cs="Arial"/>
                <w:sz w:val="20"/>
                <w:szCs w:val="20"/>
                <w:lang w:val="en-US"/>
              </w:rPr>
            </w:pPr>
          </w:p>
        </w:tc>
        <w:tc>
          <w:tcPr>
            <w:tcW w:w="9781" w:type="dxa"/>
            <w:tcBorders>
              <w:top w:val="nil"/>
              <w:left w:val="nil"/>
              <w:bottom w:val="single" w:sz="4" w:space="0" w:color="auto"/>
              <w:right w:val="single" w:sz="4" w:space="0" w:color="auto"/>
            </w:tcBorders>
          </w:tcPr>
          <w:p w14:paraId="4F814B48" w14:textId="77777777" w:rsidR="00137328" w:rsidRPr="003C0A1C" w:rsidRDefault="00137328" w:rsidP="003C0A1C">
            <w:pPr>
              <w:spacing w:after="0" w:line="240" w:lineRule="auto"/>
              <w:rPr>
                <w:rFonts w:ascii="Arial" w:hAnsi="Arial" w:cs="Arial"/>
                <w:b/>
                <w:sz w:val="16"/>
                <w:szCs w:val="16"/>
                <w:lang w:val="en-US"/>
              </w:rPr>
            </w:pPr>
          </w:p>
          <w:p w14:paraId="2E31D7AF" w14:textId="77777777" w:rsidR="00137328" w:rsidRPr="003C0A1C" w:rsidRDefault="00E55129" w:rsidP="003C0A1C">
            <w:pPr>
              <w:spacing w:after="0" w:line="240" w:lineRule="auto"/>
              <w:rPr>
                <w:rFonts w:ascii="Arial" w:hAnsi="Arial" w:cs="Arial"/>
                <w:b/>
                <w:sz w:val="20"/>
                <w:szCs w:val="20"/>
                <w:lang w:val="en-US"/>
              </w:rPr>
            </w:pPr>
            <w:r w:rsidRPr="003C0A1C">
              <w:rPr>
                <w:rFonts w:ascii="Arial" w:hAnsi="Arial" w:cs="Arial"/>
                <w:b/>
                <w:sz w:val="20"/>
                <w:szCs w:val="20"/>
                <w:lang w:val="en-US"/>
              </w:rPr>
              <w:t>You are entitled to priority right</w:t>
            </w:r>
          </w:p>
          <w:p w14:paraId="492C15D6" w14:textId="77777777" w:rsidR="00137328" w:rsidRPr="00E84B23" w:rsidRDefault="00137328" w:rsidP="003C0A1C">
            <w:pPr>
              <w:spacing w:after="0" w:line="240" w:lineRule="auto"/>
              <w:rPr>
                <w:rFonts w:ascii="Arial" w:hAnsi="Arial" w:cs="Arial"/>
                <w:sz w:val="8"/>
                <w:szCs w:val="8"/>
                <w:lang w:val="en-US"/>
              </w:rPr>
            </w:pPr>
          </w:p>
          <w:p w14:paraId="3B4E9499" w14:textId="22FBC4BD" w:rsidR="00137328" w:rsidRPr="003C0A1C" w:rsidRDefault="00E55129" w:rsidP="003C0A1C">
            <w:pPr>
              <w:spacing w:after="0" w:line="240" w:lineRule="auto"/>
              <w:rPr>
                <w:rFonts w:ascii="Arial" w:hAnsi="Arial" w:cs="Arial"/>
                <w:sz w:val="20"/>
                <w:szCs w:val="20"/>
                <w:lang w:val="en-US"/>
              </w:rPr>
            </w:pPr>
            <w:r w:rsidRPr="003C0A1C">
              <w:rPr>
                <w:rFonts w:ascii="Arial" w:hAnsi="Arial" w:cs="Arial"/>
                <w:sz w:val="20"/>
                <w:szCs w:val="20"/>
                <w:lang w:val="en-US"/>
              </w:rPr>
              <w:t xml:space="preserve">The provisions of Section 25, Swedish Employment Protection Act (1982:80) </w:t>
            </w:r>
            <w:r w:rsidR="0023597B" w:rsidRPr="003C0A1C">
              <w:rPr>
                <w:rFonts w:ascii="Arial" w:hAnsi="Arial" w:cs="Arial"/>
                <w:sz w:val="20"/>
                <w:szCs w:val="20"/>
                <w:lang w:val="en-US"/>
              </w:rPr>
              <w:t>[25</w:t>
            </w:r>
            <w:r w:rsidRPr="003C0A1C">
              <w:rPr>
                <w:rFonts w:ascii="Arial" w:hAnsi="Arial" w:cs="Arial"/>
                <w:sz w:val="20"/>
                <w:szCs w:val="20"/>
                <w:lang w:val="en-US"/>
              </w:rPr>
              <w:t xml:space="preserve"> § </w:t>
            </w:r>
            <w:proofErr w:type="spellStart"/>
            <w:r w:rsidRPr="003C0A1C">
              <w:rPr>
                <w:rFonts w:ascii="Arial" w:hAnsi="Arial" w:cs="Arial"/>
                <w:sz w:val="20"/>
                <w:szCs w:val="20"/>
                <w:lang w:val="en-US"/>
              </w:rPr>
              <w:t>lagen</w:t>
            </w:r>
            <w:proofErr w:type="spellEnd"/>
            <w:r w:rsidRPr="003C0A1C">
              <w:rPr>
                <w:rFonts w:ascii="Arial" w:hAnsi="Arial" w:cs="Arial"/>
                <w:sz w:val="20"/>
                <w:szCs w:val="20"/>
                <w:lang w:val="en-US"/>
              </w:rPr>
              <w:t xml:space="preserve"> om </w:t>
            </w:r>
            <w:proofErr w:type="spellStart"/>
            <w:r w:rsidRPr="003C0A1C">
              <w:rPr>
                <w:rFonts w:ascii="Arial" w:hAnsi="Arial" w:cs="Arial"/>
                <w:sz w:val="20"/>
                <w:szCs w:val="20"/>
                <w:lang w:val="en-US"/>
              </w:rPr>
              <w:t>anställnings-skydd</w:t>
            </w:r>
            <w:proofErr w:type="spellEnd"/>
            <w:r w:rsidRPr="003C0A1C">
              <w:rPr>
                <w:rFonts w:ascii="Arial" w:hAnsi="Arial" w:cs="Arial"/>
                <w:sz w:val="20"/>
                <w:szCs w:val="20"/>
                <w:lang w:val="en-US"/>
              </w:rPr>
              <w:t xml:space="preserve"> (1982:80)], gives you a right, exercisable within nine months of termination of your employment, to claim a priority right in respect of recruitment of new personnel. There is no priority right until you have notified the personnel department, in writing, of your claim within t</w:t>
            </w:r>
            <w:r w:rsidR="002C1804">
              <w:rPr>
                <w:rFonts w:ascii="Arial" w:hAnsi="Arial" w:cs="Arial"/>
                <w:sz w:val="20"/>
                <w:szCs w:val="20"/>
                <w:lang w:val="en-US"/>
              </w:rPr>
              <w:t>h</w:t>
            </w:r>
            <w:r w:rsidRPr="003C0A1C">
              <w:rPr>
                <w:rFonts w:ascii="Arial" w:hAnsi="Arial" w:cs="Arial"/>
                <w:sz w:val="20"/>
                <w:szCs w:val="20"/>
                <w:lang w:val="en-US"/>
              </w:rPr>
              <w:t>e mentioned time limit.</w:t>
            </w:r>
          </w:p>
          <w:p w14:paraId="50A793F6" w14:textId="77777777" w:rsidR="00137328" w:rsidRPr="003C0A1C" w:rsidRDefault="00137328" w:rsidP="003C0A1C">
            <w:pPr>
              <w:spacing w:after="0" w:line="240" w:lineRule="auto"/>
              <w:rPr>
                <w:rFonts w:ascii="Arial" w:hAnsi="Arial" w:cs="Arial"/>
                <w:b/>
                <w:sz w:val="16"/>
                <w:szCs w:val="16"/>
                <w:lang w:val="en-US"/>
              </w:rPr>
            </w:pPr>
          </w:p>
        </w:tc>
      </w:tr>
      <w:tr w:rsidR="006B020E" w:rsidRPr="00915CC6" w14:paraId="5D435B13" w14:textId="77777777" w:rsidTr="00EA24F8">
        <w:trPr>
          <w:trHeight w:val="465"/>
        </w:trPr>
        <w:tc>
          <w:tcPr>
            <w:tcW w:w="10490" w:type="dxa"/>
            <w:gridSpan w:val="2"/>
            <w:tcBorders>
              <w:top w:val="single" w:sz="4" w:space="0" w:color="auto"/>
              <w:left w:val="single" w:sz="4" w:space="0" w:color="auto"/>
              <w:bottom w:val="single" w:sz="4" w:space="0" w:color="auto"/>
              <w:right w:val="single" w:sz="4" w:space="0" w:color="auto"/>
            </w:tcBorders>
          </w:tcPr>
          <w:p w14:paraId="76E8BAD1" w14:textId="5953DDAF" w:rsidR="009C4EE6" w:rsidRPr="009C4EE6" w:rsidRDefault="006B020E" w:rsidP="009C4EE6">
            <w:pPr>
              <w:pStyle w:val="HTML-frformaterad"/>
              <w:shd w:val="clear" w:color="auto" w:fill="F8F9FA"/>
              <w:spacing w:line="540" w:lineRule="atLeast"/>
              <w:rPr>
                <w:rFonts w:ascii="Arial" w:eastAsia="Calibri" w:hAnsi="Arial" w:cs="Arial"/>
                <w:b/>
                <w:bCs/>
                <w:lang w:val="en-US" w:eastAsia="en-US"/>
              </w:rPr>
            </w:pPr>
            <w:r w:rsidRPr="009C4EE6">
              <w:rPr>
                <w:rFonts w:ascii="Arial" w:eastAsia="Calibri" w:hAnsi="Arial" w:cs="Arial"/>
                <w:b/>
                <w:bCs/>
                <w:lang w:val="en-US" w:eastAsia="en-US"/>
              </w:rPr>
              <w:t>You claim pre</w:t>
            </w:r>
            <w:r w:rsidR="009C4EE6" w:rsidRPr="009C4EE6">
              <w:rPr>
                <w:rFonts w:ascii="Arial" w:eastAsia="Calibri" w:hAnsi="Arial" w:cs="Arial"/>
                <w:b/>
                <w:bCs/>
                <w:lang w:val="en-US" w:eastAsia="en-US"/>
              </w:rPr>
              <w:t xml:space="preserve">ferential right to re-employment via Karolinska </w:t>
            </w:r>
            <w:proofErr w:type="spellStart"/>
            <w:r w:rsidR="009C4EE6" w:rsidRPr="009C4EE6">
              <w:rPr>
                <w:rFonts w:ascii="Arial" w:eastAsia="Calibri" w:hAnsi="Arial" w:cs="Arial"/>
                <w:b/>
                <w:bCs/>
                <w:lang w:val="en-US" w:eastAsia="en-US"/>
              </w:rPr>
              <w:t>Institutet's</w:t>
            </w:r>
            <w:proofErr w:type="spellEnd"/>
            <w:r w:rsidR="009C4EE6" w:rsidRPr="009C4EE6">
              <w:rPr>
                <w:rFonts w:ascii="Arial" w:eastAsia="Calibri" w:hAnsi="Arial" w:cs="Arial"/>
                <w:b/>
                <w:bCs/>
                <w:lang w:val="en-US" w:eastAsia="en-US"/>
              </w:rPr>
              <w:t xml:space="preserve"> website.</w:t>
            </w:r>
          </w:p>
          <w:p w14:paraId="72E47E6C" w14:textId="42D2F3A3" w:rsidR="006B020E" w:rsidRPr="009C4EE6" w:rsidRDefault="00D31C10" w:rsidP="00B0720B">
            <w:pPr>
              <w:spacing w:after="0" w:line="240" w:lineRule="auto"/>
              <w:rPr>
                <w:b/>
                <w:bCs/>
                <w:lang w:val="en-US"/>
              </w:rPr>
            </w:pPr>
            <w:hyperlink r:id="rId7" w:history="1">
              <w:r w:rsidR="009C4EE6" w:rsidRPr="009C4EE6">
                <w:rPr>
                  <w:rStyle w:val="Hyperlnk"/>
                  <w:b/>
                  <w:bCs/>
                  <w:lang w:val="en-US"/>
                </w:rPr>
                <w:t>https://staff.ki.se/claim-to-right-of-priority-to-re-employment</w:t>
              </w:r>
            </w:hyperlink>
          </w:p>
          <w:p w14:paraId="19FE7329" w14:textId="77777777" w:rsidR="009C4EE6" w:rsidRDefault="009C4EE6" w:rsidP="007B51C0">
            <w:pPr>
              <w:spacing w:after="0" w:line="240" w:lineRule="auto"/>
              <w:rPr>
                <w:rFonts w:ascii="Arial" w:hAnsi="Arial" w:cs="Arial"/>
                <w:b/>
                <w:iCs/>
                <w:sz w:val="20"/>
                <w:szCs w:val="20"/>
                <w:lang w:val="en-US"/>
              </w:rPr>
            </w:pPr>
            <w:r w:rsidRPr="009C4EE6">
              <w:rPr>
                <w:rFonts w:ascii="Arial" w:hAnsi="Arial" w:cs="Arial"/>
                <w:b/>
                <w:iCs/>
                <w:sz w:val="20"/>
                <w:szCs w:val="20"/>
                <w:lang w:val="en-US"/>
              </w:rPr>
              <w:t>Follow the instructions on the webpage.</w:t>
            </w:r>
          </w:p>
          <w:p w14:paraId="0B83E05F" w14:textId="10514CDD" w:rsidR="007B51C0" w:rsidRPr="007B51C0" w:rsidRDefault="007B51C0" w:rsidP="007B51C0">
            <w:pPr>
              <w:spacing w:after="0" w:line="240" w:lineRule="auto"/>
              <w:rPr>
                <w:rFonts w:ascii="Arial" w:hAnsi="Arial" w:cs="Arial"/>
                <w:b/>
                <w:iCs/>
                <w:sz w:val="20"/>
                <w:szCs w:val="20"/>
                <w:lang w:val="en-US"/>
              </w:rPr>
            </w:pPr>
          </w:p>
        </w:tc>
      </w:tr>
    </w:tbl>
    <w:p w14:paraId="62092175" w14:textId="77777777" w:rsidR="007B51C0" w:rsidRDefault="007B51C0">
      <w:pPr>
        <w:spacing w:after="0" w:line="240" w:lineRule="auto"/>
        <w:rPr>
          <w:rFonts w:ascii="Arial" w:hAnsi="Arial" w:cs="Arial"/>
          <w:sz w:val="20"/>
          <w:szCs w:val="20"/>
          <w:lang w:val="en-US"/>
        </w:rPr>
      </w:pPr>
    </w:p>
    <w:p w14:paraId="4D402441" w14:textId="77777777" w:rsidR="007B51C0" w:rsidRDefault="007B51C0">
      <w:pPr>
        <w:spacing w:after="0" w:line="240" w:lineRule="auto"/>
        <w:rPr>
          <w:rFonts w:ascii="Arial" w:hAnsi="Arial" w:cs="Arial"/>
          <w:sz w:val="20"/>
          <w:szCs w:val="20"/>
          <w:lang w:val="en-US"/>
        </w:rPr>
      </w:pPr>
    </w:p>
    <w:p w14:paraId="4B1B1B65" w14:textId="7BA66D88" w:rsidR="007B51C0" w:rsidRDefault="007B51C0" w:rsidP="007B51C0">
      <w:pPr>
        <w:spacing w:after="240" w:line="240" w:lineRule="auto"/>
        <w:ind w:left="-709"/>
        <w:rPr>
          <w:rFonts w:ascii="Arial" w:hAnsi="Arial" w:cs="Arial"/>
          <w:sz w:val="20"/>
          <w:szCs w:val="20"/>
          <w:lang w:val="en-US"/>
        </w:rPr>
      </w:pPr>
      <w:r w:rsidRPr="003C0A1C">
        <w:rPr>
          <w:rFonts w:ascii="Arial" w:hAnsi="Arial" w:cs="Arial"/>
          <w:b/>
          <w:sz w:val="16"/>
          <w:szCs w:val="16"/>
          <w:lang w:val="en-US"/>
        </w:rPr>
        <w:t>Date and signature prefect/equivalent</w:t>
      </w:r>
      <w:r>
        <w:rPr>
          <w:rFonts w:ascii="Arial" w:hAnsi="Arial" w:cs="Arial"/>
          <w:sz w:val="20"/>
          <w:szCs w:val="20"/>
          <w:lang w:val="en-US"/>
        </w:rPr>
        <w:t xml:space="preserve"> </w:t>
      </w:r>
      <w:r>
        <w:rPr>
          <w:rFonts w:ascii="Arial" w:hAnsi="Arial" w:cs="Arial"/>
          <w:sz w:val="20"/>
          <w:szCs w:val="20"/>
          <w:lang w:val="en-US"/>
        </w:rPr>
        <w:br w:type="page"/>
      </w:r>
      <w:r w:rsidRPr="007B51C0">
        <w:rPr>
          <w:rFonts w:ascii="Arial" w:hAnsi="Arial" w:cs="Arial"/>
          <w:b/>
          <w:sz w:val="20"/>
          <w:szCs w:val="20"/>
          <w:lang w:val="en-US"/>
        </w:rPr>
        <w:lastRenderedPageBreak/>
        <w:t xml:space="preserve">ACTION THAT THE EMPLOYMENT SHALL APPLY UNTIL </w:t>
      </w:r>
      <w:r>
        <w:rPr>
          <w:rFonts w:ascii="Arial" w:hAnsi="Arial" w:cs="Arial"/>
          <w:b/>
          <w:sz w:val="20"/>
          <w:szCs w:val="20"/>
          <w:lang w:val="en-US"/>
        </w:rPr>
        <w:t>FURTHER NOTICE</w:t>
      </w:r>
    </w:p>
    <w:p w14:paraId="21345B57" w14:textId="45AAF8E4" w:rsidR="000E29D8" w:rsidRPr="004C7DD8" w:rsidRDefault="004C7DD8" w:rsidP="007B51C0">
      <w:pPr>
        <w:spacing w:after="0" w:line="240" w:lineRule="auto"/>
        <w:ind w:left="-709"/>
        <w:rPr>
          <w:rFonts w:ascii="Arial" w:hAnsi="Arial" w:cs="Arial"/>
          <w:sz w:val="20"/>
          <w:szCs w:val="20"/>
          <w:lang w:val="en-US"/>
        </w:rPr>
      </w:pPr>
      <w:r w:rsidRPr="004C7DD8">
        <w:rPr>
          <w:rFonts w:ascii="Arial" w:hAnsi="Arial" w:cs="Arial"/>
          <w:sz w:val="20"/>
          <w:szCs w:val="20"/>
          <w:lang w:val="en-US"/>
        </w:rPr>
        <w:t>If you claim that your employment has incorrectly been made temporary and wish to bring an action for a declaration that the employment is permanent, you must notify your employer of this no later than one month after expiry of the employment period.</w:t>
      </w:r>
    </w:p>
    <w:p w14:paraId="70A0D1A0" w14:textId="77777777" w:rsidR="000E29D8" w:rsidRDefault="004C7DD8" w:rsidP="000E29D8">
      <w:pPr>
        <w:ind w:left="-709" w:right="-709"/>
        <w:rPr>
          <w:rFonts w:ascii="Arial" w:hAnsi="Arial" w:cs="Arial"/>
          <w:sz w:val="20"/>
          <w:szCs w:val="20"/>
          <w:lang w:val="en-US"/>
        </w:rPr>
      </w:pPr>
      <w:r w:rsidRPr="004C7DD8">
        <w:rPr>
          <w:rFonts w:ascii="Arial" w:hAnsi="Arial" w:cs="Arial"/>
          <w:sz w:val="20"/>
          <w:szCs w:val="20"/>
          <w:lang w:val="en-US"/>
        </w:rPr>
        <w:t xml:space="preserve">If your employee </w:t>
      </w:r>
      <w:proofErr w:type="spellStart"/>
      <w:r w:rsidRPr="004C7DD8">
        <w:rPr>
          <w:rFonts w:ascii="Arial" w:hAnsi="Arial" w:cs="Arial"/>
          <w:sz w:val="20"/>
          <w:szCs w:val="20"/>
          <w:lang w:val="en-US"/>
        </w:rPr>
        <w:t>organisation</w:t>
      </w:r>
      <w:proofErr w:type="spellEnd"/>
      <w:r w:rsidRPr="004C7DD8">
        <w:rPr>
          <w:rFonts w:ascii="Arial" w:hAnsi="Arial" w:cs="Arial"/>
          <w:sz w:val="20"/>
          <w:szCs w:val="20"/>
          <w:lang w:val="en-US"/>
        </w:rPr>
        <w:t xml:space="preserve"> has within one month of expiry of the employment period requested negotiation with the employer </w:t>
      </w:r>
      <w:proofErr w:type="gramStart"/>
      <w:r w:rsidRPr="004C7DD8">
        <w:rPr>
          <w:rFonts w:ascii="Arial" w:hAnsi="Arial" w:cs="Arial"/>
          <w:sz w:val="20"/>
          <w:szCs w:val="20"/>
          <w:lang w:val="en-US"/>
        </w:rPr>
        <w:t>concerning the matter of</w:t>
      </w:r>
      <w:proofErr w:type="gramEnd"/>
      <w:r w:rsidRPr="004C7DD8">
        <w:rPr>
          <w:rFonts w:ascii="Arial" w:hAnsi="Arial" w:cs="Arial"/>
          <w:sz w:val="20"/>
          <w:szCs w:val="20"/>
          <w:lang w:val="en-US"/>
        </w:rPr>
        <w:t xml:space="preserve"> whether the employment has incorrectly been made temporary, a</w:t>
      </w:r>
      <w:r>
        <w:rPr>
          <w:rFonts w:ascii="Arial" w:hAnsi="Arial" w:cs="Arial"/>
          <w:sz w:val="20"/>
          <w:szCs w:val="20"/>
          <w:lang w:val="en-US"/>
        </w:rPr>
        <w:t>ny action must be brought within two weeks of conclusion of the negotiations. Any action must otherwise be brought within two weeks of expiry of the notice period referred to in the first paragraph.</w:t>
      </w:r>
    </w:p>
    <w:p w14:paraId="6496C9BB" w14:textId="77777777" w:rsidR="004C7DD8" w:rsidRDefault="004C7DD8" w:rsidP="000E29D8">
      <w:pPr>
        <w:ind w:left="-709" w:right="-709"/>
        <w:rPr>
          <w:rFonts w:ascii="Arial" w:hAnsi="Arial" w:cs="Arial"/>
          <w:sz w:val="20"/>
          <w:szCs w:val="20"/>
          <w:lang w:val="en-US"/>
        </w:rPr>
      </w:pPr>
      <w:r>
        <w:rPr>
          <w:rFonts w:ascii="Arial" w:hAnsi="Arial" w:cs="Arial"/>
          <w:sz w:val="20"/>
          <w:szCs w:val="20"/>
          <w:lang w:val="en-US"/>
        </w:rPr>
        <w:t>You will forfeit the right to bring an action concerning permanent employment if you fail to give notice or bring the action within the stated time limits.</w:t>
      </w:r>
    </w:p>
    <w:p w14:paraId="07C5E646" w14:textId="77777777" w:rsidR="004C7DD8" w:rsidRPr="004C7DD8" w:rsidRDefault="004C7DD8" w:rsidP="000E29D8">
      <w:pPr>
        <w:ind w:left="-709" w:right="-709"/>
        <w:rPr>
          <w:rFonts w:ascii="Arial" w:hAnsi="Arial" w:cs="Arial"/>
          <w:sz w:val="20"/>
          <w:szCs w:val="20"/>
          <w:lang w:val="en-US"/>
        </w:rPr>
      </w:pPr>
      <w:r>
        <w:rPr>
          <w:rFonts w:ascii="Arial" w:hAnsi="Arial" w:cs="Arial"/>
          <w:sz w:val="20"/>
          <w:szCs w:val="20"/>
          <w:lang w:val="en-US"/>
        </w:rPr>
        <w:t xml:space="preserve">Actions concerning permanent employment shall be brought in accordance with the Swedish </w:t>
      </w:r>
      <w:proofErr w:type="spellStart"/>
      <w:r>
        <w:rPr>
          <w:rFonts w:ascii="Arial" w:hAnsi="Arial" w:cs="Arial"/>
          <w:sz w:val="20"/>
          <w:szCs w:val="20"/>
          <w:lang w:val="en-US"/>
        </w:rPr>
        <w:t>Labour</w:t>
      </w:r>
      <w:proofErr w:type="spellEnd"/>
      <w:r>
        <w:rPr>
          <w:rFonts w:ascii="Arial" w:hAnsi="Arial" w:cs="Arial"/>
          <w:sz w:val="20"/>
          <w:szCs w:val="20"/>
          <w:lang w:val="en-US"/>
        </w:rPr>
        <w:t xml:space="preserve"> Dispute Proceedings Act (1974:371) [</w:t>
      </w:r>
      <w:proofErr w:type="spellStart"/>
      <w:r>
        <w:rPr>
          <w:rFonts w:ascii="Arial" w:hAnsi="Arial" w:cs="Arial"/>
          <w:sz w:val="20"/>
          <w:szCs w:val="20"/>
          <w:lang w:val="en-US"/>
        </w:rPr>
        <w:t>lagen</w:t>
      </w:r>
      <w:proofErr w:type="spellEnd"/>
      <w:r>
        <w:rPr>
          <w:rFonts w:ascii="Arial" w:hAnsi="Arial" w:cs="Arial"/>
          <w:sz w:val="20"/>
          <w:szCs w:val="20"/>
          <w:lang w:val="en-US"/>
        </w:rPr>
        <w:t xml:space="preserve"> (1974:371) om </w:t>
      </w:r>
      <w:proofErr w:type="spellStart"/>
      <w:r>
        <w:rPr>
          <w:rFonts w:ascii="Arial" w:hAnsi="Arial" w:cs="Arial"/>
          <w:sz w:val="20"/>
          <w:szCs w:val="20"/>
          <w:lang w:val="en-US"/>
        </w:rPr>
        <w:t>rättegången</w:t>
      </w:r>
      <w:proofErr w:type="spellEnd"/>
      <w:r>
        <w:rPr>
          <w:rFonts w:ascii="Arial" w:hAnsi="Arial" w:cs="Arial"/>
          <w:sz w:val="20"/>
          <w:szCs w:val="20"/>
          <w:lang w:val="en-US"/>
        </w:rPr>
        <w:t xml:space="preserve"> </w:t>
      </w:r>
      <w:proofErr w:type="spellStart"/>
      <w:r>
        <w:rPr>
          <w:rFonts w:ascii="Arial" w:hAnsi="Arial" w:cs="Arial"/>
          <w:sz w:val="20"/>
          <w:szCs w:val="20"/>
          <w:lang w:val="en-US"/>
        </w:rPr>
        <w:t>i</w:t>
      </w:r>
      <w:proofErr w:type="spellEnd"/>
      <w:r>
        <w:rPr>
          <w:rFonts w:ascii="Arial" w:hAnsi="Arial" w:cs="Arial"/>
          <w:sz w:val="20"/>
          <w:szCs w:val="20"/>
          <w:lang w:val="en-US"/>
        </w:rPr>
        <w:t xml:space="preserve"> </w:t>
      </w:r>
      <w:proofErr w:type="spellStart"/>
      <w:r>
        <w:rPr>
          <w:rFonts w:ascii="Arial" w:hAnsi="Arial" w:cs="Arial"/>
          <w:sz w:val="20"/>
          <w:szCs w:val="20"/>
          <w:lang w:val="en-US"/>
        </w:rPr>
        <w:t>arbetstvister</w:t>
      </w:r>
      <w:proofErr w:type="spellEnd"/>
      <w:r>
        <w:rPr>
          <w:rFonts w:ascii="Arial" w:hAnsi="Arial" w:cs="Arial"/>
          <w:sz w:val="20"/>
          <w:szCs w:val="20"/>
          <w:lang w:val="en-US"/>
        </w:rPr>
        <w:t>].</w:t>
      </w:r>
    </w:p>
    <w:p w14:paraId="4E1FCF04" w14:textId="77777777" w:rsidR="000E29D8" w:rsidRPr="004C7DD8" w:rsidRDefault="000E29D8" w:rsidP="000E29D8">
      <w:pPr>
        <w:ind w:left="-709" w:right="-709"/>
        <w:rPr>
          <w:rFonts w:ascii="Arial" w:hAnsi="Arial" w:cs="Arial"/>
          <w:sz w:val="20"/>
          <w:szCs w:val="20"/>
          <w:lang w:val="en-US"/>
        </w:rPr>
      </w:pPr>
    </w:p>
    <w:p w14:paraId="3555A026" w14:textId="3505E5C8" w:rsidR="000E29D8" w:rsidRPr="004C7DD8" w:rsidRDefault="004C7DD8" w:rsidP="000E29D8">
      <w:pPr>
        <w:ind w:left="-709" w:right="-709"/>
        <w:rPr>
          <w:rFonts w:ascii="Arial" w:hAnsi="Arial" w:cs="Arial"/>
          <w:b/>
          <w:sz w:val="20"/>
          <w:szCs w:val="20"/>
          <w:lang w:val="en-US"/>
        </w:rPr>
      </w:pPr>
      <w:r w:rsidRPr="004C7DD8">
        <w:rPr>
          <w:rFonts w:ascii="Arial" w:hAnsi="Arial" w:cs="Arial"/>
          <w:b/>
          <w:sz w:val="20"/>
          <w:szCs w:val="20"/>
          <w:lang w:val="en-US"/>
        </w:rPr>
        <w:t>A</w:t>
      </w:r>
      <w:r w:rsidR="006E1D6E">
        <w:rPr>
          <w:rFonts w:ascii="Arial" w:hAnsi="Arial" w:cs="Arial"/>
          <w:b/>
          <w:sz w:val="20"/>
          <w:szCs w:val="20"/>
          <w:lang w:val="en-US"/>
        </w:rPr>
        <w:t>C</w:t>
      </w:r>
      <w:r w:rsidRPr="004C7DD8">
        <w:rPr>
          <w:rFonts w:ascii="Arial" w:hAnsi="Arial" w:cs="Arial"/>
          <w:b/>
          <w:sz w:val="20"/>
          <w:szCs w:val="20"/>
          <w:lang w:val="en-US"/>
        </w:rPr>
        <w:t>TION FOR DAMAGES</w:t>
      </w:r>
    </w:p>
    <w:p w14:paraId="30EDA786" w14:textId="77777777" w:rsidR="004C7DD8" w:rsidRDefault="004C7DD8" w:rsidP="000E29D8">
      <w:pPr>
        <w:ind w:left="-709" w:right="-709"/>
        <w:rPr>
          <w:rFonts w:ascii="Arial" w:hAnsi="Arial" w:cs="Arial"/>
          <w:sz w:val="20"/>
          <w:szCs w:val="20"/>
          <w:lang w:val="en-US"/>
        </w:rPr>
      </w:pPr>
      <w:r w:rsidRPr="004C7DD8">
        <w:rPr>
          <w:rFonts w:ascii="Arial" w:hAnsi="Arial" w:cs="Arial"/>
          <w:sz w:val="20"/>
          <w:szCs w:val="20"/>
          <w:lang w:val="en-US"/>
        </w:rPr>
        <w:t>If you think that your employment has been incorrectly made temporary and therefore wish to claim damages, you must notify your employer of this within four months of expiry of the employment period.</w:t>
      </w:r>
    </w:p>
    <w:p w14:paraId="284091BA" w14:textId="77777777" w:rsidR="004C7DD8" w:rsidRDefault="004C7DD8" w:rsidP="000E29D8">
      <w:pPr>
        <w:ind w:left="-709" w:right="-709"/>
        <w:rPr>
          <w:rFonts w:ascii="Arial" w:hAnsi="Arial" w:cs="Arial"/>
          <w:sz w:val="20"/>
          <w:szCs w:val="20"/>
          <w:lang w:val="en-US"/>
        </w:rPr>
      </w:pPr>
      <w:r>
        <w:rPr>
          <w:rFonts w:ascii="Arial" w:hAnsi="Arial" w:cs="Arial"/>
          <w:sz w:val="20"/>
          <w:szCs w:val="20"/>
          <w:lang w:val="en-US"/>
        </w:rPr>
        <w:t>If your employee organization has within four months of expiry of the employmen</w:t>
      </w:r>
      <w:r w:rsidR="0023597B">
        <w:rPr>
          <w:rFonts w:ascii="Arial" w:hAnsi="Arial" w:cs="Arial"/>
          <w:sz w:val="20"/>
          <w:szCs w:val="20"/>
          <w:lang w:val="en-US"/>
        </w:rPr>
        <w:t xml:space="preserve">t period requested negotiation </w:t>
      </w:r>
      <w:r>
        <w:rPr>
          <w:rFonts w:ascii="Arial" w:hAnsi="Arial" w:cs="Arial"/>
          <w:sz w:val="20"/>
          <w:szCs w:val="20"/>
          <w:lang w:val="en-US"/>
        </w:rPr>
        <w:t>concerning damages, any action must be brought within four months of conclusion of the negotiations. Any action must otherwise be brought within eight months of expiry of the employment period.</w:t>
      </w:r>
    </w:p>
    <w:p w14:paraId="50236270" w14:textId="77777777" w:rsidR="004C7DD8" w:rsidRDefault="004C7DD8" w:rsidP="000E29D8">
      <w:pPr>
        <w:ind w:left="-709" w:right="-709"/>
        <w:rPr>
          <w:rFonts w:ascii="Arial" w:hAnsi="Arial" w:cs="Arial"/>
          <w:sz w:val="20"/>
          <w:szCs w:val="20"/>
          <w:lang w:val="en-US"/>
        </w:rPr>
      </w:pPr>
      <w:r>
        <w:rPr>
          <w:rFonts w:ascii="Arial" w:hAnsi="Arial" w:cs="Arial"/>
          <w:sz w:val="20"/>
          <w:szCs w:val="20"/>
          <w:lang w:val="en-US"/>
        </w:rPr>
        <w:t xml:space="preserve">You will forfeit the right to bring an action for damages if notice </w:t>
      </w:r>
      <w:r w:rsidR="0023597B">
        <w:rPr>
          <w:rFonts w:ascii="Arial" w:hAnsi="Arial" w:cs="Arial"/>
          <w:sz w:val="20"/>
          <w:szCs w:val="20"/>
          <w:lang w:val="en-US"/>
        </w:rPr>
        <w:t>i</w:t>
      </w:r>
      <w:r>
        <w:rPr>
          <w:rFonts w:ascii="Arial" w:hAnsi="Arial" w:cs="Arial"/>
          <w:sz w:val="20"/>
          <w:szCs w:val="20"/>
          <w:lang w:val="en-US"/>
        </w:rPr>
        <w:t xml:space="preserve">s not given or no action is </w:t>
      </w:r>
      <w:r w:rsidR="0023597B">
        <w:rPr>
          <w:rFonts w:ascii="Arial" w:hAnsi="Arial" w:cs="Arial"/>
          <w:sz w:val="20"/>
          <w:szCs w:val="20"/>
          <w:lang w:val="en-US"/>
        </w:rPr>
        <w:t>b</w:t>
      </w:r>
      <w:r>
        <w:rPr>
          <w:rFonts w:ascii="Arial" w:hAnsi="Arial" w:cs="Arial"/>
          <w:sz w:val="20"/>
          <w:szCs w:val="20"/>
          <w:lang w:val="en-US"/>
        </w:rPr>
        <w:t>rought within the stated time limits.</w:t>
      </w:r>
    </w:p>
    <w:p w14:paraId="788442AB" w14:textId="77777777" w:rsidR="004C7DD8" w:rsidRPr="004C7DD8" w:rsidRDefault="004C7DD8" w:rsidP="004C7DD8">
      <w:pPr>
        <w:ind w:left="-709" w:right="-709"/>
        <w:rPr>
          <w:rFonts w:ascii="Arial" w:hAnsi="Arial" w:cs="Arial"/>
          <w:sz w:val="20"/>
          <w:szCs w:val="20"/>
          <w:lang w:val="en-US"/>
        </w:rPr>
      </w:pPr>
      <w:r>
        <w:rPr>
          <w:rFonts w:ascii="Arial" w:hAnsi="Arial" w:cs="Arial"/>
          <w:sz w:val="20"/>
          <w:szCs w:val="20"/>
          <w:lang w:val="en-US"/>
        </w:rPr>
        <w:t xml:space="preserve">Actions concerning permanent employment shall be brought in accordance with the Swedish </w:t>
      </w:r>
      <w:proofErr w:type="spellStart"/>
      <w:r>
        <w:rPr>
          <w:rFonts w:ascii="Arial" w:hAnsi="Arial" w:cs="Arial"/>
          <w:sz w:val="20"/>
          <w:szCs w:val="20"/>
          <w:lang w:val="en-US"/>
        </w:rPr>
        <w:t>Labour</w:t>
      </w:r>
      <w:proofErr w:type="spellEnd"/>
      <w:r>
        <w:rPr>
          <w:rFonts w:ascii="Arial" w:hAnsi="Arial" w:cs="Arial"/>
          <w:sz w:val="20"/>
          <w:szCs w:val="20"/>
          <w:lang w:val="en-US"/>
        </w:rPr>
        <w:t xml:space="preserve"> Dispute Proceedings Act (1974:371) [</w:t>
      </w:r>
      <w:proofErr w:type="spellStart"/>
      <w:r>
        <w:rPr>
          <w:rFonts w:ascii="Arial" w:hAnsi="Arial" w:cs="Arial"/>
          <w:sz w:val="20"/>
          <w:szCs w:val="20"/>
          <w:lang w:val="en-US"/>
        </w:rPr>
        <w:t>lagen</w:t>
      </w:r>
      <w:proofErr w:type="spellEnd"/>
      <w:r>
        <w:rPr>
          <w:rFonts w:ascii="Arial" w:hAnsi="Arial" w:cs="Arial"/>
          <w:sz w:val="20"/>
          <w:szCs w:val="20"/>
          <w:lang w:val="en-US"/>
        </w:rPr>
        <w:t xml:space="preserve"> (1974:371) om </w:t>
      </w:r>
      <w:proofErr w:type="spellStart"/>
      <w:r>
        <w:rPr>
          <w:rFonts w:ascii="Arial" w:hAnsi="Arial" w:cs="Arial"/>
          <w:sz w:val="20"/>
          <w:szCs w:val="20"/>
          <w:lang w:val="en-US"/>
        </w:rPr>
        <w:t>rättegången</w:t>
      </w:r>
      <w:proofErr w:type="spellEnd"/>
      <w:r>
        <w:rPr>
          <w:rFonts w:ascii="Arial" w:hAnsi="Arial" w:cs="Arial"/>
          <w:sz w:val="20"/>
          <w:szCs w:val="20"/>
          <w:lang w:val="en-US"/>
        </w:rPr>
        <w:t xml:space="preserve"> </w:t>
      </w:r>
      <w:proofErr w:type="spellStart"/>
      <w:r>
        <w:rPr>
          <w:rFonts w:ascii="Arial" w:hAnsi="Arial" w:cs="Arial"/>
          <w:sz w:val="20"/>
          <w:szCs w:val="20"/>
          <w:lang w:val="en-US"/>
        </w:rPr>
        <w:t>i</w:t>
      </w:r>
      <w:proofErr w:type="spellEnd"/>
      <w:r>
        <w:rPr>
          <w:rFonts w:ascii="Arial" w:hAnsi="Arial" w:cs="Arial"/>
          <w:sz w:val="20"/>
          <w:szCs w:val="20"/>
          <w:lang w:val="en-US"/>
        </w:rPr>
        <w:t xml:space="preserve"> </w:t>
      </w:r>
      <w:proofErr w:type="spellStart"/>
      <w:r>
        <w:rPr>
          <w:rFonts w:ascii="Arial" w:hAnsi="Arial" w:cs="Arial"/>
          <w:sz w:val="20"/>
          <w:szCs w:val="20"/>
          <w:lang w:val="en-US"/>
        </w:rPr>
        <w:t>arbetstvister</w:t>
      </w:r>
      <w:proofErr w:type="spellEnd"/>
      <w:r>
        <w:rPr>
          <w:rFonts w:ascii="Arial" w:hAnsi="Arial" w:cs="Arial"/>
          <w:sz w:val="20"/>
          <w:szCs w:val="20"/>
          <w:lang w:val="en-US"/>
        </w:rPr>
        <w:t>].</w:t>
      </w:r>
    </w:p>
    <w:p w14:paraId="04FE8E1D" w14:textId="77777777" w:rsidR="004C7DD8" w:rsidRDefault="004C7DD8" w:rsidP="000E29D8">
      <w:pPr>
        <w:ind w:left="-709" w:right="-709"/>
        <w:rPr>
          <w:rFonts w:ascii="Arial" w:hAnsi="Arial" w:cs="Arial"/>
          <w:sz w:val="20"/>
          <w:szCs w:val="20"/>
          <w:lang w:val="en-US"/>
        </w:rPr>
      </w:pPr>
    </w:p>
    <w:p w14:paraId="349EA8E8" w14:textId="77777777" w:rsidR="000E29D8" w:rsidRPr="004C7DD8" w:rsidRDefault="000E29D8" w:rsidP="000E29D8">
      <w:pPr>
        <w:ind w:left="-709" w:right="-709"/>
        <w:rPr>
          <w:rFonts w:ascii="Arial" w:hAnsi="Arial" w:cs="Arial"/>
          <w:sz w:val="20"/>
          <w:szCs w:val="20"/>
          <w:lang w:val="en-US"/>
        </w:rPr>
      </w:pPr>
      <w:r w:rsidRPr="004C7DD8">
        <w:rPr>
          <w:rFonts w:ascii="Arial" w:hAnsi="Arial" w:cs="Arial"/>
          <w:sz w:val="20"/>
          <w:szCs w:val="20"/>
          <w:lang w:val="en-US"/>
        </w:rPr>
        <w:t xml:space="preserve"> </w:t>
      </w:r>
    </w:p>
    <w:sectPr w:rsidR="000E29D8" w:rsidRPr="004C7DD8" w:rsidSect="00465768">
      <w:headerReference w:type="default" r:id="rId8"/>
      <w:footerReference w:type="default" r:id="rId9"/>
      <w:pgSz w:w="11906" w:h="16838"/>
      <w:pgMar w:top="1418" w:right="1418" w:bottom="36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1A5A8" w14:textId="77777777" w:rsidR="006E3C76" w:rsidRDefault="006E3C76" w:rsidP="00F83EB3">
      <w:pPr>
        <w:spacing w:after="0" w:line="240" w:lineRule="auto"/>
      </w:pPr>
      <w:r>
        <w:separator/>
      </w:r>
    </w:p>
  </w:endnote>
  <w:endnote w:type="continuationSeparator" w:id="0">
    <w:p w14:paraId="644B4DB9" w14:textId="77777777" w:rsidR="006E3C76" w:rsidRDefault="006E3C76" w:rsidP="00F83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97F57" w14:textId="50C1D200" w:rsidR="007B51C0" w:rsidRPr="007B51C0" w:rsidRDefault="007B51C0" w:rsidP="007B51C0">
    <w:pPr>
      <w:pStyle w:val="Sidfot"/>
      <w:rPr>
        <w:rFonts w:ascii="Arial" w:hAnsi="Arial" w:cs="Arial"/>
        <w:b/>
        <w:bCs/>
        <w:sz w:val="18"/>
        <w:szCs w:val="18"/>
        <w:lang w:val="en-US"/>
      </w:rPr>
    </w:pPr>
    <w:r w:rsidRPr="007B51C0">
      <w:rPr>
        <w:rFonts w:ascii="Arial" w:hAnsi="Arial" w:cs="Arial"/>
        <w:b/>
        <w:bCs/>
        <w:sz w:val="18"/>
        <w:szCs w:val="18"/>
        <w:lang w:val="en-US"/>
      </w:rPr>
      <w:t>__________________________________________________________________________________________</w:t>
    </w:r>
  </w:p>
  <w:p w14:paraId="3AF76E4A" w14:textId="77777777" w:rsidR="007B51C0" w:rsidRDefault="007B51C0" w:rsidP="007B51C0">
    <w:pPr>
      <w:pStyle w:val="Sidfot"/>
      <w:rPr>
        <w:rFonts w:ascii="Arial" w:hAnsi="Arial" w:cs="Arial"/>
        <w:sz w:val="18"/>
        <w:szCs w:val="18"/>
        <w:lang w:val="en-US"/>
      </w:rPr>
    </w:pPr>
  </w:p>
  <w:p w14:paraId="4B2888F8" w14:textId="0A92C0B4" w:rsidR="009C240D" w:rsidRPr="00465768" w:rsidRDefault="009C240D" w:rsidP="007B51C0">
    <w:pPr>
      <w:pStyle w:val="Sidfot"/>
      <w:rPr>
        <w:rFonts w:ascii="Arial" w:hAnsi="Arial" w:cs="Arial"/>
        <w:sz w:val="18"/>
        <w:szCs w:val="18"/>
        <w:lang w:val="en-US"/>
      </w:rPr>
    </w:pPr>
    <w:r w:rsidRPr="00465768">
      <w:rPr>
        <w:rFonts w:ascii="Arial" w:hAnsi="Arial" w:cs="Arial"/>
        <w:sz w:val="18"/>
        <w:szCs w:val="18"/>
        <w:lang w:val="en-US"/>
      </w:rPr>
      <w:t xml:space="preserve">Original to the employee, copy to the employee </w:t>
    </w:r>
    <w:proofErr w:type="spellStart"/>
    <w:r w:rsidRPr="00465768">
      <w:rPr>
        <w:rFonts w:ascii="Arial" w:hAnsi="Arial" w:cs="Arial"/>
        <w:sz w:val="18"/>
        <w:szCs w:val="18"/>
        <w:lang w:val="en-US"/>
      </w:rPr>
      <w:t>organisation</w:t>
    </w:r>
    <w:proofErr w:type="spellEnd"/>
    <w:r w:rsidRPr="00465768">
      <w:rPr>
        <w:rFonts w:ascii="Arial" w:hAnsi="Arial" w:cs="Arial"/>
        <w:sz w:val="18"/>
        <w:szCs w:val="18"/>
        <w:lang w:val="en-US"/>
      </w:rPr>
      <w:t xml:space="preserve">, the </w:t>
    </w:r>
    <w:r w:rsidR="00783007">
      <w:rPr>
        <w:rFonts w:ascii="Arial" w:hAnsi="Arial" w:cs="Arial"/>
        <w:sz w:val="18"/>
        <w:szCs w:val="18"/>
        <w:lang w:val="en-US"/>
      </w:rPr>
      <w:t>human resources office</w:t>
    </w:r>
    <w:r w:rsidRPr="00465768">
      <w:rPr>
        <w:rFonts w:ascii="Arial" w:hAnsi="Arial" w:cs="Arial"/>
        <w:sz w:val="18"/>
        <w:szCs w:val="18"/>
        <w:lang w:val="en-US"/>
      </w:rPr>
      <w:t xml:space="preserve"> and the department</w:t>
    </w:r>
  </w:p>
  <w:p w14:paraId="6D1B7D77" w14:textId="77777777" w:rsidR="00E55129" w:rsidRPr="008047FF" w:rsidRDefault="00E55129" w:rsidP="008047FF">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32E18" w14:textId="77777777" w:rsidR="006E3C76" w:rsidRDefault="006E3C76" w:rsidP="00F83EB3">
      <w:pPr>
        <w:spacing w:after="0" w:line="240" w:lineRule="auto"/>
      </w:pPr>
      <w:r>
        <w:separator/>
      </w:r>
    </w:p>
  </w:footnote>
  <w:footnote w:type="continuationSeparator" w:id="0">
    <w:p w14:paraId="7DF758BF" w14:textId="77777777" w:rsidR="006E3C76" w:rsidRDefault="006E3C76" w:rsidP="00F83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601" w:type="dxa"/>
      <w:tblLook w:val="04A0" w:firstRow="1" w:lastRow="0" w:firstColumn="1" w:lastColumn="0" w:noHBand="0" w:noVBand="1"/>
    </w:tblPr>
    <w:tblGrid>
      <w:gridCol w:w="5206"/>
      <w:gridCol w:w="5284"/>
    </w:tblGrid>
    <w:tr w:rsidR="00783007" w:rsidRPr="003C0A1C" w14:paraId="0871452C" w14:textId="77777777" w:rsidTr="003C0A1C">
      <w:tc>
        <w:tcPr>
          <w:tcW w:w="5206" w:type="dxa"/>
        </w:tcPr>
        <w:p w14:paraId="4CB56A91" w14:textId="77777777" w:rsidR="00783007" w:rsidRPr="003C0A1C" w:rsidRDefault="00EE4FFE" w:rsidP="003C0A1C">
          <w:pPr>
            <w:pStyle w:val="Sidhuvud"/>
            <w:tabs>
              <w:tab w:val="clear" w:pos="9072"/>
              <w:tab w:val="right" w:pos="9639"/>
            </w:tabs>
            <w:ind w:right="-567"/>
          </w:pPr>
          <w:r>
            <w:rPr>
              <w:noProof/>
              <w:lang w:eastAsia="sv-SE"/>
            </w:rPr>
            <w:drawing>
              <wp:inline distT="0" distB="0" distL="0" distR="0" wp14:anchorId="11C75EB8" wp14:editId="2889722A">
                <wp:extent cx="2105025" cy="857250"/>
                <wp:effectExtent l="0" t="0" r="9525"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857250"/>
                        </a:xfrm>
                        <a:prstGeom prst="rect">
                          <a:avLst/>
                        </a:prstGeom>
                        <a:noFill/>
                        <a:ln>
                          <a:noFill/>
                        </a:ln>
                      </pic:spPr>
                    </pic:pic>
                  </a:graphicData>
                </a:graphic>
              </wp:inline>
            </w:drawing>
          </w:r>
        </w:p>
      </w:tc>
      <w:tc>
        <w:tcPr>
          <w:tcW w:w="5284" w:type="dxa"/>
        </w:tcPr>
        <w:p w14:paraId="66C62C2B" w14:textId="77777777" w:rsidR="00783007" w:rsidRPr="003C0A1C" w:rsidRDefault="00783007" w:rsidP="003C0A1C">
          <w:pPr>
            <w:pStyle w:val="Sidhuvud"/>
            <w:tabs>
              <w:tab w:val="clear" w:pos="9072"/>
              <w:tab w:val="right" w:pos="9639"/>
            </w:tabs>
            <w:ind w:right="-567"/>
          </w:pPr>
        </w:p>
        <w:p w14:paraId="5B995240" w14:textId="77777777" w:rsidR="00783007" w:rsidRPr="003C0A1C" w:rsidRDefault="00783007" w:rsidP="003C0A1C">
          <w:pPr>
            <w:pStyle w:val="Sidhuvud"/>
            <w:tabs>
              <w:tab w:val="clear" w:pos="9072"/>
              <w:tab w:val="right" w:pos="9639"/>
            </w:tabs>
            <w:ind w:right="-567"/>
          </w:pPr>
        </w:p>
        <w:p w14:paraId="23F538EB" w14:textId="77777777" w:rsidR="00783007" w:rsidRPr="003C0A1C" w:rsidRDefault="00783007" w:rsidP="003C0A1C">
          <w:pPr>
            <w:pStyle w:val="Sidhuvud"/>
            <w:tabs>
              <w:tab w:val="clear" w:pos="9072"/>
              <w:tab w:val="right" w:pos="9639"/>
            </w:tabs>
            <w:ind w:right="-567"/>
            <w:rPr>
              <w:rFonts w:ascii="Arial" w:hAnsi="Arial" w:cs="Arial"/>
              <w:b/>
              <w:sz w:val="24"/>
              <w:szCs w:val="24"/>
            </w:rPr>
          </w:pPr>
          <w:r w:rsidRPr="003C0A1C">
            <w:rPr>
              <w:rFonts w:ascii="Arial" w:hAnsi="Arial" w:cs="Arial"/>
              <w:b/>
              <w:sz w:val="24"/>
              <w:szCs w:val="24"/>
            </w:rPr>
            <w:t xml:space="preserve">                                                              NOTICE</w:t>
          </w:r>
        </w:p>
        <w:p w14:paraId="119556C8" w14:textId="77777777" w:rsidR="00783007" w:rsidRPr="003C0A1C" w:rsidRDefault="00783007" w:rsidP="003C0A1C">
          <w:pPr>
            <w:pStyle w:val="Sidhuvud"/>
            <w:tabs>
              <w:tab w:val="clear" w:pos="9072"/>
              <w:tab w:val="right" w:pos="9639"/>
            </w:tabs>
            <w:ind w:right="-567"/>
            <w:rPr>
              <w:rFonts w:ascii="Arial" w:hAnsi="Arial" w:cs="Arial"/>
              <w:b/>
              <w:sz w:val="24"/>
              <w:szCs w:val="24"/>
            </w:rPr>
          </w:pPr>
        </w:p>
        <w:p w14:paraId="292EEE1B" w14:textId="40D8EED3" w:rsidR="00783007" w:rsidRPr="003C0A1C" w:rsidRDefault="00783007" w:rsidP="003C0A1C">
          <w:pPr>
            <w:pStyle w:val="Sidhuvud"/>
            <w:tabs>
              <w:tab w:val="clear" w:pos="9072"/>
              <w:tab w:val="right" w:pos="9639"/>
            </w:tabs>
            <w:ind w:right="-567"/>
            <w:rPr>
              <w:sz w:val="20"/>
              <w:szCs w:val="20"/>
            </w:rPr>
          </w:pPr>
          <w:r w:rsidRPr="003C0A1C">
            <w:rPr>
              <w:rFonts w:ascii="Arial" w:hAnsi="Arial" w:cs="Arial"/>
              <w:sz w:val="20"/>
              <w:szCs w:val="20"/>
            </w:rPr>
            <w:t xml:space="preserve">                               </w:t>
          </w:r>
          <w:r w:rsidR="002063E4">
            <w:rPr>
              <w:rFonts w:ascii="Arial" w:hAnsi="Arial" w:cs="Arial"/>
              <w:sz w:val="20"/>
              <w:szCs w:val="20"/>
            </w:rPr>
            <w:t xml:space="preserve">                           </w:t>
          </w:r>
          <w:r w:rsidRPr="003C0A1C">
            <w:rPr>
              <w:rFonts w:ascii="Arial" w:hAnsi="Arial" w:cs="Arial"/>
              <w:sz w:val="20"/>
              <w:szCs w:val="20"/>
            </w:rPr>
            <w:t xml:space="preserve"> </w:t>
          </w:r>
          <w:r w:rsidR="00501C11" w:rsidRPr="003C0A1C">
            <w:rPr>
              <w:rFonts w:ascii="Arial" w:hAnsi="Arial" w:cs="Arial"/>
              <w:sz w:val="20"/>
              <w:szCs w:val="20"/>
            </w:rPr>
            <w:fldChar w:fldCharType="begin"/>
          </w:r>
          <w:r w:rsidRPr="003C0A1C">
            <w:rPr>
              <w:rFonts w:ascii="Arial" w:hAnsi="Arial" w:cs="Arial"/>
              <w:sz w:val="20"/>
              <w:szCs w:val="20"/>
              <w:lang w:val="en-US"/>
            </w:rPr>
            <w:instrText xml:space="preserve"> DATE \@ "MMMM d, yyyy" </w:instrText>
          </w:r>
          <w:r w:rsidR="00501C11" w:rsidRPr="003C0A1C">
            <w:rPr>
              <w:rFonts w:ascii="Arial" w:hAnsi="Arial" w:cs="Arial"/>
              <w:sz w:val="20"/>
              <w:szCs w:val="20"/>
            </w:rPr>
            <w:fldChar w:fldCharType="separate"/>
          </w:r>
          <w:r w:rsidR="00915CC6">
            <w:rPr>
              <w:rFonts w:ascii="Arial" w:hAnsi="Arial" w:cs="Arial"/>
              <w:noProof/>
              <w:sz w:val="20"/>
              <w:szCs w:val="20"/>
              <w:lang w:val="en-US"/>
            </w:rPr>
            <w:t>October 19, 2022</w:t>
          </w:r>
          <w:r w:rsidR="00501C11" w:rsidRPr="003C0A1C">
            <w:rPr>
              <w:rFonts w:ascii="Arial" w:hAnsi="Arial" w:cs="Arial"/>
              <w:sz w:val="20"/>
              <w:szCs w:val="20"/>
            </w:rPr>
            <w:fldChar w:fldCharType="end"/>
          </w:r>
        </w:p>
      </w:tc>
    </w:tr>
  </w:tbl>
  <w:p w14:paraId="7C7767C5" w14:textId="77777777" w:rsidR="00E55129" w:rsidRPr="00F83EB3" w:rsidRDefault="00E55129" w:rsidP="00B244F9">
    <w:pPr>
      <w:pStyle w:val="Sidhuvud"/>
      <w:tabs>
        <w:tab w:val="clear" w:pos="9072"/>
        <w:tab w:val="right" w:pos="9639"/>
      </w:tabs>
      <w:ind w:right="-567" w:hanging="709"/>
      <w:rPr>
        <w:rFonts w:ascii="Arial" w:hAnsi="Arial" w:cs="Arial"/>
        <w:b/>
        <w:sz w:val="24"/>
        <w:szCs w:val="24"/>
      </w:rPr>
    </w:pPr>
    <w:r>
      <w:tab/>
    </w:r>
    <w:r>
      <w:rPr>
        <w:rFonts w:ascii="Arial" w:hAnsi="Arial" w:cs="Arial"/>
        <w:b/>
        <w:sz w:val="24"/>
        <w:szCs w:val="24"/>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v63+RA/6SCwvWyfkYJ8kNoe9xPdYYErhafwOSwC453vTonD/HX8ir1GOyGGTod1axGhrzmL6yODYbzQFXwoGA==" w:salt="yAThQjA0GPDXcTppKy+OXA=="/>
  <w:defaultTabStop w:val="1304"/>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C76"/>
    <w:rsid w:val="000E29D8"/>
    <w:rsid w:val="0011777D"/>
    <w:rsid w:val="00137328"/>
    <w:rsid w:val="001A493C"/>
    <w:rsid w:val="001E05B4"/>
    <w:rsid w:val="001E38E6"/>
    <w:rsid w:val="002063E4"/>
    <w:rsid w:val="00210772"/>
    <w:rsid w:val="0023597B"/>
    <w:rsid w:val="00241767"/>
    <w:rsid w:val="00252BA2"/>
    <w:rsid w:val="00296340"/>
    <w:rsid w:val="002C1804"/>
    <w:rsid w:val="00344E10"/>
    <w:rsid w:val="003C0A1C"/>
    <w:rsid w:val="00465768"/>
    <w:rsid w:val="0047313F"/>
    <w:rsid w:val="004B6C14"/>
    <w:rsid w:val="004C7DD8"/>
    <w:rsid w:val="004E266B"/>
    <w:rsid w:val="00501C11"/>
    <w:rsid w:val="00513138"/>
    <w:rsid w:val="005300A9"/>
    <w:rsid w:val="005E60D8"/>
    <w:rsid w:val="00657A85"/>
    <w:rsid w:val="006B020E"/>
    <w:rsid w:val="006E1D6E"/>
    <w:rsid w:val="006E3C76"/>
    <w:rsid w:val="006F12D5"/>
    <w:rsid w:val="007759B8"/>
    <w:rsid w:val="00783007"/>
    <w:rsid w:val="007B51C0"/>
    <w:rsid w:val="007C6A16"/>
    <w:rsid w:val="008047FF"/>
    <w:rsid w:val="008A4481"/>
    <w:rsid w:val="00915CC6"/>
    <w:rsid w:val="00966DA2"/>
    <w:rsid w:val="00992B56"/>
    <w:rsid w:val="009B7A20"/>
    <w:rsid w:val="009C240D"/>
    <w:rsid w:val="009C4EE6"/>
    <w:rsid w:val="009E6A71"/>
    <w:rsid w:val="00A30FD1"/>
    <w:rsid w:val="00A36334"/>
    <w:rsid w:val="00B0720B"/>
    <w:rsid w:val="00B15723"/>
    <w:rsid w:val="00B244F9"/>
    <w:rsid w:val="00D20320"/>
    <w:rsid w:val="00D31C10"/>
    <w:rsid w:val="00D84576"/>
    <w:rsid w:val="00DC0AAE"/>
    <w:rsid w:val="00E55129"/>
    <w:rsid w:val="00E75A37"/>
    <w:rsid w:val="00E84B23"/>
    <w:rsid w:val="00EB66F9"/>
    <w:rsid w:val="00EE4FFE"/>
    <w:rsid w:val="00F36D99"/>
    <w:rsid w:val="00F80C0C"/>
    <w:rsid w:val="00F82EE9"/>
    <w:rsid w:val="00F83EB3"/>
    <w:rsid w:val="00FB7CC8"/>
    <w:rsid w:val="00FD0A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D79F"/>
  <w15:docId w15:val="{944BEDC3-122A-409B-90C1-AB66AF05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85"/>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83E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83EB3"/>
  </w:style>
  <w:style w:type="paragraph" w:styleId="Sidfot">
    <w:name w:val="footer"/>
    <w:basedOn w:val="Normal"/>
    <w:link w:val="SidfotChar"/>
    <w:uiPriority w:val="99"/>
    <w:unhideWhenUsed/>
    <w:rsid w:val="00F83E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83EB3"/>
  </w:style>
  <w:style w:type="paragraph" w:styleId="Ballongtext">
    <w:name w:val="Balloon Text"/>
    <w:basedOn w:val="Normal"/>
    <w:link w:val="BallongtextChar"/>
    <w:uiPriority w:val="99"/>
    <w:semiHidden/>
    <w:unhideWhenUsed/>
    <w:rsid w:val="00F83EB3"/>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F83EB3"/>
    <w:rPr>
      <w:rFonts w:ascii="Tahoma" w:hAnsi="Tahoma" w:cs="Tahoma"/>
      <w:sz w:val="16"/>
      <w:szCs w:val="16"/>
    </w:rPr>
  </w:style>
  <w:style w:type="table" w:styleId="Tabellrutnt">
    <w:name w:val="Table Grid"/>
    <w:basedOn w:val="Normaltabell"/>
    <w:uiPriority w:val="59"/>
    <w:rsid w:val="00F83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llanmrklista21">
    <w:name w:val="Mellanmörk lista 21"/>
    <w:basedOn w:val="Normaltabell"/>
    <w:uiPriority w:val="66"/>
    <w:rsid w:val="00D2032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llanmrkskuggning21">
    <w:name w:val="Mellanmörk skuggning 21"/>
    <w:basedOn w:val="Normaltabell"/>
    <w:uiPriority w:val="64"/>
    <w:rsid w:val="00D2032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TML-frformaterad">
    <w:name w:val="HTML Preformatted"/>
    <w:basedOn w:val="Normal"/>
    <w:link w:val="HTML-frformateradChar"/>
    <w:uiPriority w:val="99"/>
    <w:semiHidden/>
    <w:unhideWhenUsed/>
    <w:rsid w:val="009C4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9C4EE6"/>
    <w:rPr>
      <w:rFonts w:ascii="Courier New" w:eastAsia="Times New Roman" w:hAnsi="Courier New" w:cs="Courier New"/>
    </w:rPr>
  </w:style>
  <w:style w:type="character" w:styleId="Hyperlnk">
    <w:name w:val="Hyperlink"/>
    <w:basedOn w:val="Standardstycketeckensnitt"/>
    <w:uiPriority w:val="99"/>
    <w:semiHidden/>
    <w:unhideWhenUsed/>
    <w:rsid w:val="009C4E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4428">
      <w:bodyDiv w:val="1"/>
      <w:marLeft w:val="0"/>
      <w:marRight w:val="0"/>
      <w:marTop w:val="0"/>
      <w:marBottom w:val="0"/>
      <w:divBdr>
        <w:top w:val="none" w:sz="0" w:space="0" w:color="auto"/>
        <w:left w:val="none" w:sz="0" w:space="0" w:color="auto"/>
        <w:bottom w:val="none" w:sz="0" w:space="0" w:color="auto"/>
        <w:right w:val="none" w:sz="0" w:space="0" w:color="auto"/>
      </w:divBdr>
    </w:div>
    <w:div w:id="419377014">
      <w:bodyDiv w:val="1"/>
      <w:marLeft w:val="0"/>
      <w:marRight w:val="0"/>
      <w:marTop w:val="0"/>
      <w:marBottom w:val="0"/>
      <w:divBdr>
        <w:top w:val="none" w:sz="0" w:space="0" w:color="auto"/>
        <w:left w:val="none" w:sz="0" w:space="0" w:color="auto"/>
        <w:bottom w:val="none" w:sz="0" w:space="0" w:color="auto"/>
        <w:right w:val="none" w:sz="0" w:space="0" w:color="auto"/>
      </w:divBdr>
    </w:div>
    <w:div w:id="52286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aff.ki.se/claim-to-right-of-priority-to-re-employment?_ga=2.174801122.1561331969.1594622274-944332631.155902405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C810-67CF-422E-9439-361C401E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3389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Karolinska Institutet</dc:creator>
  <cp:lastModifiedBy>Åsa Agréus</cp:lastModifiedBy>
  <cp:revision>2</cp:revision>
  <cp:lastPrinted>2011-02-17T15:58:00Z</cp:lastPrinted>
  <dcterms:created xsi:type="dcterms:W3CDTF">2022-10-19T12:20:00Z</dcterms:created>
  <dcterms:modified xsi:type="dcterms:W3CDTF">2022-10-19T12:20:00Z</dcterms:modified>
</cp:coreProperties>
</file>